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500" w:type="dxa"/>
        <w:tblCellMar>
          <w:top w:w="15" w:type="dxa"/>
          <w:left w:w="15" w:type="dxa"/>
          <w:bottom w:w="15" w:type="dxa"/>
          <w:right w:w="15" w:type="dxa"/>
        </w:tblCellMar>
        <w:tblLook w:val="04A0" w:firstRow="1" w:lastRow="0" w:firstColumn="1" w:lastColumn="0" w:noHBand="0" w:noVBand="1"/>
      </w:tblPr>
      <w:tblGrid>
        <w:gridCol w:w="13500"/>
      </w:tblGrid>
      <w:tr w:rsidR="00A406BE" w:rsidRPr="00A74ED4" w14:paraId="61C5F6FC" w14:textId="77777777">
        <w:tc>
          <w:tcPr>
            <w:tcW w:w="0" w:type="auto"/>
            <w:shd w:val="clear" w:color="auto" w:fill="auto"/>
            <w:vAlign w:val="center"/>
            <w:hideMark/>
          </w:tcPr>
          <w:p w14:paraId="1AEBC3DF" w14:textId="77777777" w:rsidR="00A406BE" w:rsidRPr="00A74ED4" w:rsidRDefault="00A406BE">
            <w:pPr>
              <w:spacing w:before="150" w:after="150" w:line="390" w:lineRule="atLeast"/>
              <w:outlineLvl w:val="0"/>
              <w:rPr>
                <w:rFonts w:ascii="Helvetica" w:eastAsia="Times New Roman" w:hAnsi="Helvetica" w:cs="Helvetica"/>
                <w:b/>
                <w:bCs/>
                <w:color w:val="4A0D17"/>
                <w:kern w:val="36"/>
                <w:sz w:val="35"/>
                <w:szCs w:val="35"/>
                <w:lang w:eastAsia="nb-NO"/>
              </w:rPr>
            </w:pPr>
          </w:p>
        </w:tc>
      </w:tr>
    </w:tbl>
    <w:p w14:paraId="02A10B80" w14:textId="77777777" w:rsidR="00A406BE" w:rsidRPr="00A74ED4" w:rsidRDefault="00A406BE" w:rsidP="00A406BE">
      <w:pPr>
        <w:shd w:val="clear" w:color="auto" w:fill="FFFFFF"/>
        <w:spacing w:after="0" w:line="240" w:lineRule="auto"/>
        <w:rPr>
          <w:rFonts w:ascii="Helvetica" w:eastAsia="Times New Roman" w:hAnsi="Helvetica" w:cs="Helvetica"/>
          <w:vanish/>
          <w:color w:val="333333"/>
          <w:sz w:val="23"/>
          <w:szCs w:val="23"/>
          <w:lang w:eastAsia="nb-NO"/>
        </w:rPr>
      </w:pPr>
    </w:p>
    <w:p w14:paraId="7742DAD4" w14:textId="77777777" w:rsidR="00A406BE" w:rsidRDefault="00A406BE" w:rsidP="00A406BE">
      <w:pPr>
        <w:rPr>
          <w:rFonts w:ascii="Helvetica" w:eastAsia="Times New Roman" w:hAnsi="Helvetica" w:cs="Helvetica"/>
          <w:b/>
          <w:bCs/>
          <w:color w:val="333333"/>
          <w:sz w:val="18"/>
          <w:szCs w:val="18"/>
          <w:lang w:eastAsia="nb-NO"/>
        </w:rPr>
      </w:pPr>
      <w:r w:rsidRPr="00A74ED4">
        <w:rPr>
          <w:rFonts w:ascii="Helvetica" w:eastAsia="Times New Roman" w:hAnsi="Helvetica" w:cs="Helvetica"/>
          <w:b/>
          <w:bCs/>
          <w:color w:val="4A0D17"/>
          <w:kern w:val="36"/>
          <w:sz w:val="35"/>
          <w:szCs w:val="35"/>
          <w:lang w:eastAsia="nb-NO"/>
        </w:rPr>
        <w:t>Forskrift om inntak og formidling til videregående opplæring</w:t>
      </w:r>
      <w:r>
        <w:rPr>
          <w:rFonts w:ascii="Helvetica" w:eastAsia="Times New Roman" w:hAnsi="Helvetica" w:cs="Helvetica"/>
          <w:b/>
          <w:bCs/>
          <w:color w:val="4A0D17"/>
          <w:kern w:val="36"/>
          <w:sz w:val="35"/>
          <w:szCs w:val="35"/>
          <w:lang w:eastAsia="nb-NO"/>
        </w:rPr>
        <w:t xml:space="preserve"> i </w:t>
      </w:r>
      <w:r w:rsidRPr="00A74ED4">
        <w:rPr>
          <w:rFonts w:ascii="Helvetica" w:eastAsia="Times New Roman" w:hAnsi="Helvetica" w:cs="Helvetica"/>
          <w:b/>
          <w:bCs/>
          <w:color w:val="4A0D17"/>
          <w:kern w:val="36"/>
          <w:sz w:val="35"/>
          <w:szCs w:val="35"/>
          <w:lang w:eastAsia="nb-NO"/>
        </w:rPr>
        <w:t>Telemark fylkeskommune</w:t>
      </w:r>
    </w:p>
    <w:p w14:paraId="5AD1F319" w14:textId="77777777" w:rsidR="00A406BE" w:rsidRDefault="00A406BE" w:rsidP="00A406BE">
      <w:pPr>
        <w:rPr>
          <w:rFonts w:ascii="Helvetica" w:eastAsia="Times New Roman" w:hAnsi="Helvetica" w:cs="Helvetica"/>
          <w:b/>
          <w:bCs/>
          <w:color w:val="333333"/>
          <w:sz w:val="18"/>
          <w:szCs w:val="18"/>
          <w:lang w:eastAsia="nb-NO"/>
        </w:rPr>
      </w:pPr>
      <w:r>
        <w:rPr>
          <w:rFonts w:ascii="Helvetica" w:eastAsia="Times New Roman" w:hAnsi="Helvetica" w:cs="Helvetica"/>
          <w:b/>
          <w:bCs/>
          <w:color w:val="333333"/>
          <w:sz w:val="18"/>
          <w:szCs w:val="18"/>
          <w:lang w:eastAsia="nb-NO"/>
        </w:rPr>
        <w:t>Gjeldende fra 01.01.2025</w:t>
      </w:r>
    </w:p>
    <w:p w14:paraId="4367EF35" w14:textId="77777777" w:rsidR="00A406BE" w:rsidRPr="005F2415" w:rsidRDefault="00A406BE" w:rsidP="00A406BE">
      <w:pPr>
        <w:rPr>
          <w:rFonts w:ascii="Helvetica" w:eastAsia="Times New Roman" w:hAnsi="Helvetica" w:cs="Helvetica"/>
          <w:color w:val="333333"/>
          <w:sz w:val="18"/>
          <w:szCs w:val="18"/>
          <w:lang w:eastAsia="nb-NO"/>
        </w:rPr>
      </w:pPr>
      <w:r w:rsidRPr="00A74ED4">
        <w:rPr>
          <w:rFonts w:ascii="Helvetica" w:eastAsia="Times New Roman" w:hAnsi="Helvetica" w:cs="Helvetica"/>
          <w:b/>
          <w:bCs/>
          <w:color w:val="333333"/>
          <w:sz w:val="18"/>
          <w:szCs w:val="18"/>
          <w:lang w:eastAsia="nb-NO"/>
        </w:rPr>
        <w:t>Hjemmel:</w:t>
      </w:r>
      <w:r w:rsidRPr="00A74ED4">
        <w:rPr>
          <w:rFonts w:ascii="Helvetica" w:eastAsia="Times New Roman" w:hAnsi="Helvetica" w:cs="Helvetica"/>
          <w:color w:val="333333"/>
          <w:sz w:val="18"/>
          <w:szCs w:val="18"/>
          <w:lang w:eastAsia="nb-NO"/>
        </w:rPr>
        <w:t xml:space="preserve"> Fastsatt av fylkestinget i </w:t>
      </w:r>
      <w:r w:rsidRPr="00FB5E0C">
        <w:rPr>
          <w:rFonts w:ascii="Helvetica" w:eastAsia="Times New Roman" w:hAnsi="Helvetica" w:cs="Helvetica"/>
          <w:sz w:val="18"/>
          <w:szCs w:val="18"/>
          <w:lang w:eastAsia="nb-NO"/>
        </w:rPr>
        <w:t xml:space="preserve">Telemark 10. desember 2024 med </w:t>
      </w:r>
      <w:r w:rsidRPr="00A74ED4">
        <w:rPr>
          <w:rFonts w:ascii="Helvetica" w:eastAsia="Times New Roman" w:hAnsi="Helvetica" w:cs="Helvetica"/>
          <w:color w:val="333333"/>
          <w:sz w:val="18"/>
          <w:szCs w:val="18"/>
          <w:lang w:eastAsia="nb-NO"/>
        </w:rPr>
        <w:t>hjemmel i </w:t>
      </w:r>
      <w:r w:rsidRPr="005F2415">
        <w:rPr>
          <w:rFonts w:ascii="Helvetica" w:eastAsia="Times New Roman" w:hAnsi="Helvetica" w:cs="Helvetica"/>
          <w:color w:val="333333"/>
          <w:sz w:val="18"/>
          <w:szCs w:val="18"/>
          <w:lang w:eastAsia="nb-NO"/>
        </w:rPr>
        <w:t xml:space="preserve">Forskrift om grunnskoleopplæringa og den </w:t>
      </w:r>
      <w:proofErr w:type="spellStart"/>
      <w:r w:rsidRPr="005F2415">
        <w:rPr>
          <w:rFonts w:ascii="Helvetica" w:eastAsia="Times New Roman" w:hAnsi="Helvetica" w:cs="Helvetica"/>
          <w:color w:val="333333"/>
          <w:sz w:val="18"/>
          <w:szCs w:val="18"/>
          <w:lang w:eastAsia="nb-NO"/>
        </w:rPr>
        <w:t>vidaregåande</w:t>
      </w:r>
      <w:proofErr w:type="spellEnd"/>
      <w:r w:rsidRPr="005F2415">
        <w:rPr>
          <w:rFonts w:ascii="Helvetica" w:eastAsia="Times New Roman" w:hAnsi="Helvetica" w:cs="Helvetica"/>
          <w:color w:val="333333"/>
          <w:sz w:val="18"/>
          <w:szCs w:val="18"/>
          <w:lang w:eastAsia="nb-NO"/>
        </w:rPr>
        <w:t xml:space="preserve"> opplæringa (opplæringsforskrifta) kunngjort 05.06.2024 og gjeldende fra 01.08.2024</w:t>
      </w:r>
      <w:r w:rsidRPr="000C258E">
        <w:t xml:space="preserve"> </w:t>
      </w:r>
      <w:r>
        <w:t>o</w:t>
      </w:r>
      <w:r w:rsidRPr="000C258E">
        <w:rPr>
          <w:rFonts w:ascii="Helvetica" w:eastAsia="Times New Roman" w:hAnsi="Helvetica" w:cs="Helvetica"/>
          <w:color w:val="333333"/>
          <w:sz w:val="18"/>
          <w:szCs w:val="18"/>
          <w:lang w:eastAsia="nb-NO"/>
        </w:rPr>
        <w:t xml:space="preserve">g lov om grunnskoleopplæringa og den </w:t>
      </w:r>
      <w:proofErr w:type="spellStart"/>
      <w:r w:rsidRPr="000C258E">
        <w:rPr>
          <w:rFonts w:ascii="Helvetica" w:eastAsia="Times New Roman" w:hAnsi="Helvetica" w:cs="Helvetica"/>
          <w:color w:val="333333"/>
          <w:sz w:val="18"/>
          <w:szCs w:val="18"/>
          <w:lang w:eastAsia="nb-NO"/>
        </w:rPr>
        <w:t>vidaregåande</w:t>
      </w:r>
      <w:proofErr w:type="spellEnd"/>
      <w:r w:rsidRPr="000C258E">
        <w:rPr>
          <w:rFonts w:ascii="Helvetica" w:eastAsia="Times New Roman" w:hAnsi="Helvetica" w:cs="Helvetica"/>
          <w:color w:val="333333"/>
          <w:sz w:val="18"/>
          <w:szCs w:val="18"/>
          <w:lang w:eastAsia="nb-NO"/>
        </w:rPr>
        <w:t xml:space="preserve"> opplæringa (opplæringslova) kunngjort 23.</w:t>
      </w:r>
      <w:r>
        <w:rPr>
          <w:rFonts w:ascii="Helvetica" w:eastAsia="Times New Roman" w:hAnsi="Helvetica" w:cs="Helvetica"/>
          <w:color w:val="333333"/>
          <w:sz w:val="18"/>
          <w:szCs w:val="18"/>
          <w:lang w:eastAsia="nb-NO"/>
        </w:rPr>
        <w:t>0</w:t>
      </w:r>
      <w:r w:rsidRPr="000C258E">
        <w:rPr>
          <w:rFonts w:ascii="Helvetica" w:eastAsia="Times New Roman" w:hAnsi="Helvetica" w:cs="Helvetica"/>
          <w:color w:val="333333"/>
          <w:sz w:val="18"/>
          <w:szCs w:val="18"/>
          <w:lang w:eastAsia="nb-NO"/>
        </w:rPr>
        <w:t>6.23 og gjeldende fra 01.08.2024</w:t>
      </w:r>
    </w:p>
    <w:p w14:paraId="05509807" w14:textId="77777777" w:rsidR="00A406BE" w:rsidRDefault="00A406BE" w:rsidP="00A406BE">
      <w:pPr>
        <w:shd w:val="clear" w:color="auto" w:fill="FFFFFF"/>
        <w:spacing w:after="0" w:line="240" w:lineRule="auto"/>
        <w:rPr>
          <w:rFonts w:ascii="Helvetica" w:eastAsia="Times New Roman" w:hAnsi="Helvetica" w:cs="Helvetica"/>
          <w:b/>
          <w:bCs/>
          <w:color w:val="CD0C1A"/>
          <w:sz w:val="27"/>
          <w:szCs w:val="27"/>
          <w:lang w:eastAsia="nb-NO"/>
        </w:rPr>
      </w:pPr>
    </w:p>
    <w:p w14:paraId="7FE4FADD" w14:textId="77777777" w:rsidR="00A406BE" w:rsidRDefault="00A406BE" w:rsidP="00A406BE">
      <w:pPr>
        <w:shd w:val="clear" w:color="auto" w:fill="FFFFFF"/>
        <w:spacing w:after="0" w:line="240" w:lineRule="auto"/>
        <w:rPr>
          <w:rFonts w:ascii="Helvetica" w:eastAsia="Times New Roman" w:hAnsi="Helvetica" w:cs="Helvetica"/>
          <w:b/>
          <w:bCs/>
          <w:color w:val="CD0C1A"/>
          <w:sz w:val="27"/>
          <w:szCs w:val="27"/>
          <w:lang w:eastAsia="nb-NO"/>
        </w:rPr>
      </w:pPr>
    </w:p>
    <w:p w14:paraId="0E78E494" w14:textId="77777777" w:rsidR="00A406BE" w:rsidRPr="00AC25D7" w:rsidRDefault="00A406BE" w:rsidP="00A406BE">
      <w:pPr>
        <w:shd w:val="clear" w:color="auto" w:fill="FFFFFF"/>
        <w:spacing w:after="0" w:line="240" w:lineRule="auto"/>
        <w:rPr>
          <w:rFonts w:ascii="Helvetica" w:eastAsia="Times New Roman" w:hAnsi="Helvetica" w:cs="Helvetica"/>
          <w:sz w:val="23"/>
          <w:szCs w:val="23"/>
          <w:lang w:eastAsia="nb-NO"/>
        </w:rPr>
      </w:pPr>
      <w:r w:rsidRPr="00AC25D7">
        <w:rPr>
          <w:rFonts w:ascii="Helvetica" w:eastAsia="Times New Roman" w:hAnsi="Helvetica" w:cs="Helvetica"/>
          <w:b/>
          <w:bCs/>
          <w:sz w:val="27"/>
          <w:szCs w:val="27"/>
          <w:lang w:eastAsia="nb-NO"/>
        </w:rPr>
        <w:t>Kapitteloversikt:</w:t>
      </w:r>
      <w:r w:rsidRPr="00AC25D7">
        <w:rPr>
          <w:rFonts w:ascii="Helvetica" w:eastAsia="Times New Roman" w:hAnsi="Helvetica" w:cs="Helvetica"/>
          <w:sz w:val="23"/>
          <w:szCs w:val="23"/>
          <w:lang w:eastAsia="nb-NO"/>
        </w:rPr>
        <w:br/>
      </w:r>
    </w:p>
    <w:p w14:paraId="4EE5B1A5" w14:textId="77777777" w:rsidR="00A406BE" w:rsidRPr="00AC25D7" w:rsidRDefault="00110B62" w:rsidP="00A406BE">
      <w:pPr>
        <w:numPr>
          <w:ilvl w:val="0"/>
          <w:numId w:val="1"/>
        </w:numPr>
        <w:shd w:val="clear" w:color="auto" w:fill="FFFFFF"/>
        <w:spacing w:before="75" w:after="100" w:afterAutospacing="1" w:line="240" w:lineRule="auto"/>
        <w:rPr>
          <w:rFonts w:ascii="Helvetica" w:eastAsia="Times New Roman" w:hAnsi="Helvetica" w:cs="Helvetica"/>
          <w:sz w:val="23"/>
          <w:szCs w:val="23"/>
          <w:lang w:eastAsia="nb-NO"/>
        </w:rPr>
      </w:pPr>
      <w:hyperlink r:id="rId8" w:anchor="KAPITTEL_1" w:history="1">
        <w:r w:rsidR="00A406BE" w:rsidRPr="00AC25D7">
          <w:rPr>
            <w:rFonts w:ascii="Helvetica" w:eastAsia="Times New Roman" w:hAnsi="Helvetica" w:cs="Helvetica"/>
            <w:sz w:val="23"/>
            <w:szCs w:val="23"/>
            <w:u w:val="single"/>
            <w:lang w:eastAsia="nb-NO"/>
          </w:rPr>
          <w:t>Kapittel 1. Formål og virkeområde (§§ 1 - 2)</w:t>
        </w:r>
      </w:hyperlink>
    </w:p>
    <w:p w14:paraId="5CDCE367" w14:textId="77777777" w:rsidR="00A406BE" w:rsidRPr="00AC25D7" w:rsidRDefault="00110B62" w:rsidP="00A406BE">
      <w:pPr>
        <w:numPr>
          <w:ilvl w:val="0"/>
          <w:numId w:val="1"/>
        </w:numPr>
        <w:shd w:val="clear" w:color="auto" w:fill="FFFFFF"/>
        <w:spacing w:before="75" w:after="100" w:afterAutospacing="1" w:line="240" w:lineRule="auto"/>
        <w:rPr>
          <w:rFonts w:ascii="Helvetica" w:eastAsia="Times New Roman" w:hAnsi="Helvetica" w:cs="Helvetica"/>
          <w:sz w:val="23"/>
          <w:szCs w:val="23"/>
          <w:lang w:eastAsia="nb-NO"/>
        </w:rPr>
      </w:pPr>
      <w:hyperlink r:id="rId9" w:anchor="KAPITTEL_2" w:history="1">
        <w:r w:rsidR="00A406BE" w:rsidRPr="00AC25D7">
          <w:rPr>
            <w:rFonts w:ascii="Helvetica" w:eastAsia="Times New Roman" w:hAnsi="Helvetica" w:cs="Helvetica"/>
            <w:sz w:val="23"/>
            <w:szCs w:val="23"/>
            <w:u w:val="single"/>
            <w:lang w:eastAsia="nb-NO"/>
          </w:rPr>
          <w:t>Kapittel 2. Inntak til videregående opplæring for unge (§§ 3 - 22)</w:t>
        </w:r>
      </w:hyperlink>
    </w:p>
    <w:p w14:paraId="210CC5CE" w14:textId="77777777" w:rsidR="00A406BE" w:rsidRPr="00AC25D7" w:rsidRDefault="00110B62" w:rsidP="00A406BE">
      <w:pPr>
        <w:numPr>
          <w:ilvl w:val="0"/>
          <w:numId w:val="1"/>
        </w:numPr>
        <w:shd w:val="clear" w:color="auto" w:fill="FFFFFF"/>
        <w:spacing w:before="75" w:after="100" w:afterAutospacing="1" w:line="240" w:lineRule="auto"/>
        <w:rPr>
          <w:rFonts w:ascii="Helvetica" w:eastAsia="Times New Roman" w:hAnsi="Helvetica" w:cs="Helvetica"/>
          <w:sz w:val="23"/>
          <w:szCs w:val="23"/>
          <w:lang w:eastAsia="nb-NO"/>
        </w:rPr>
      </w:pPr>
      <w:hyperlink r:id="rId10" w:anchor="KAPITTEL_3" w:history="1">
        <w:r w:rsidR="00A406BE" w:rsidRPr="00AC25D7">
          <w:rPr>
            <w:rFonts w:ascii="Helvetica" w:eastAsia="Times New Roman" w:hAnsi="Helvetica" w:cs="Helvetica"/>
            <w:sz w:val="23"/>
            <w:szCs w:val="23"/>
            <w:u w:val="single"/>
            <w:lang w:eastAsia="nb-NO"/>
          </w:rPr>
          <w:t>Kapittel 3. Inntak til videregående opplæring for voksne (§§ 23 - 25)</w:t>
        </w:r>
      </w:hyperlink>
    </w:p>
    <w:p w14:paraId="020D2C15" w14:textId="77777777" w:rsidR="00A406BE" w:rsidRPr="00AC25D7" w:rsidRDefault="00110B62" w:rsidP="00A406BE">
      <w:pPr>
        <w:numPr>
          <w:ilvl w:val="0"/>
          <w:numId w:val="1"/>
        </w:numPr>
        <w:shd w:val="clear" w:color="auto" w:fill="FFFFFF"/>
        <w:spacing w:before="75" w:after="100" w:afterAutospacing="1" w:line="240" w:lineRule="auto"/>
        <w:rPr>
          <w:rFonts w:ascii="Helvetica" w:eastAsia="Times New Roman" w:hAnsi="Helvetica" w:cs="Helvetica"/>
          <w:sz w:val="23"/>
          <w:szCs w:val="23"/>
          <w:lang w:eastAsia="nb-NO"/>
        </w:rPr>
      </w:pPr>
      <w:hyperlink r:id="rId11" w:anchor="KAPITTEL_4" w:history="1">
        <w:r w:rsidR="00A406BE" w:rsidRPr="00AC25D7">
          <w:rPr>
            <w:rFonts w:ascii="Helvetica" w:eastAsia="Times New Roman" w:hAnsi="Helvetica" w:cs="Helvetica"/>
            <w:sz w:val="23"/>
            <w:szCs w:val="23"/>
            <w:u w:val="single"/>
            <w:lang w:eastAsia="nb-NO"/>
          </w:rPr>
          <w:t>Kapittel 4. Formidling av lærlinger, praksisbrevkandidater og lærekandidater (§§ 26 - 32)</w:t>
        </w:r>
      </w:hyperlink>
    </w:p>
    <w:p w14:paraId="4E60D69A" w14:textId="77777777" w:rsidR="00A406BE" w:rsidRPr="00AC25D7" w:rsidRDefault="00110B62" w:rsidP="00A406BE">
      <w:pPr>
        <w:numPr>
          <w:ilvl w:val="0"/>
          <w:numId w:val="1"/>
        </w:numPr>
        <w:shd w:val="clear" w:color="auto" w:fill="FFFFFF"/>
        <w:spacing w:before="75" w:after="100" w:afterAutospacing="1" w:line="240" w:lineRule="auto"/>
        <w:rPr>
          <w:rFonts w:ascii="Helvetica" w:eastAsia="Times New Roman" w:hAnsi="Helvetica" w:cs="Helvetica"/>
          <w:sz w:val="23"/>
          <w:szCs w:val="23"/>
          <w:lang w:eastAsia="nb-NO"/>
        </w:rPr>
      </w:pPr>
      <w:hyperlink r:id="rId12" w:anchor="KAPITTEL_5" w:history="1">
        <w:r w:rsidR="00A406BE" w:rsidRPr="00AC25D7">
          <w:rPr>
            <w:rFonts w:ascii="Helvetica" w:eastAsia="Times New Roman" w:hAnsi="Helvetica" w:cs="Helvetica"/>
            <w:sz w:val="23"/>
            <w:szCs w:val="23"/>
            <w:u w:val="single"/>
            <w:lang w:eastAsia="nb-NO"/>
          </w:rPr>
          <w:t>Kapittel 5. Felles bestemmelser (§§ 33 - 35)</w:t>
        </w:r>
      </w:hyperlink>
    </w:p>
    <w:p w14:paraId="7415BBE5" w14:textId="77777777" w:rsidR="00A406BE" w:rsidRPr="00AC25D7" w:rsidRDefault="00110B62" w:rsidP="00A406BE">
      <w:pPr>
        <w:shd w:val="clear" w:color="auto" w:fill="FFFFFF"/>
        <w:spacing w:before="315" w:after="315" w:line="240" w:lineRule="auto"/>
        <w:rPr>
          <w:rFonts w:ascii="Helvetica" w:eastAsia="Times New Roman" w:hAnsi="Helvetica" w:cs="Helvetica"/>
          <w:sz w:val="23"/>
          <w:szCs w:val="23"/>
          <w:lang w:eastAsia="nb-NO"/>
        </w:rPr>
      </w:pPr>
      <w:r>
        <w:rPr>
          <w:rFonts w:ascii="Helvetica" w:eastAsia="Times New Roman" w:hAnsi="Helvetica" w:cs="Helvetica"/>
          <w:sz w:val="23"/>
          <w:szCs w:val="23"/>
          <w:lang w:eastAsia="nb-NO"/>
        </w:rPr>
        <w:pict w14:anchorId="525B7D89">
          <v:rect id="_x0000_i1025" style="width:0;height:0" o:hralign="center" o:hrstd="t" o:hrnoshade="t" o:hr="t" fillcolor="#cc0513" stroked="f"/>
        </w:pict>
      </w:r>
    </w:p>
    <w:p w14:paraId="00D62AE5" w14:textId="77777777" w:rsidR="00A406BE" w:rsidRPr="00A74ED4" w:rsidRDefault="00A406BE" w:rsidP="00A406BE">
      <w:pPr>
        <w:shd w:val="clear" w:color="auto" w:fill="FFFFFF"/>
        <w:spacing w:before="150" w:after="150" w:line="375" w:lineRule="atLeast"/>
        <w:outlineLvl w:val="1"/>
        <w:rPr>
          <w:rFonts w:ascii="Helvetica" w:eastAsia="Times New Roman" w:hAnsi="Helvetica" w:cs="Helvetica"/>
          <w:b/>
          <w:bCs/>
          <w:color w:val="4A0D17"/>
          <w:sz w:val="32"/>
          <w:szCs w:val="32"/>
          <w:lang w:eastAsia="nb-NO"/>
        </w:rPr>
      </w:pPr>
      <w:bookmarkStart w:id="0" w:name="kap1"/>
      <w:bookmarkEnd w:id="0"/>
      <w:r w:rsidRPr="00A74ED4">
        <w:rPr>
          <w:rFonts w:ascii="Helvetica" w:eastAsia="Times New Roman" w:hAnsi="Helvetica" w:cs="Helvetica"/>
          <w:b/>
          <w:bCs/>
          <w:color w:val="4A0D17"/>
          <w:sz w:val="32"/>
          <w:szCs w:val="32"/>
          <w:lang w:eastAsia="nb-NO"/>
        </w:rPr>
        <w:t>Kapittel 1. Formål og virkeområde</w:t>
      </w:r>
    </w:p>
    <w:p w14:paraId="3338397B"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1" w:name="§1"/>
      <w:bookmarkStart w:id="2" w:name="PARAGRAF_1"/>
      <w:bookmarkEnd w:id="1"/>
      <w:bookmarkEnd w:id="2"/>
      <w:r w:rsidRPr="00A74ED4">
        <w:rPr>
          <w:rFonts w:ascii="Helvetica" w:eastAsia="Times New Roman" w:hAnsi="Helvetica" w:cs="Helvetica"/>
          <w:b/>
          <w:bCs/>
          <w:color w:val="333333"/>
          <w:sz w:val="23"/>
          <w:szCs w:val="23"/>
          <w:lang w:eastAsia="nb-NO"/>
        </w:rPr>
        <w:t>§ 1.</w:t>
      </w:r>
      <w:r w:rsidRPr="00A74ED4">
        <w:rPr>
          <w:rFonts w:ascii="Helvetica" w:eastAsia="Times New Roman" w:hAnsi="Helvetica" w:cs="Helvetica"/>
          <w:b/>
          <w:bCs/>
          <w:i/>
          <w:iCs/>
          <w:color w:val="333333"/>
          <w:sz w:val="23"/>
          <w:szCs w:val="23"/>
          <w:lang w:eastAsia="nb-NO"/>
        </w:rPr>
        <w:t>Formål</w:t>
      </w:r>
    </w:p>
    <w:p w14:paraId="0F01F68F"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Formålet med forskriften er å fastsette rettigheter og plikter for søkere til videregående opplæring i Telemark fylkeskommune.</w:t>
      </w:r>
    </w:p>
    <w:p w14:paraId="595C86E1"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3" w:name="§2"/>
      <w:bookmarkStart w:id="4" w:name="PARAGRAF_2"/>
      <w:bookmarkEnd w:id="3"/>
      <w:bookmarkEnd w:id="4"/>
      <w:r w:rsidRPr="00A74ED4">
        <w:rPr>
          <w:rFonts w:ascii="Helvetica" w:eastAsia="Times New Roman" w:hAnsi="Helvetica" w:cs="Helvetica"/>
          <w:b/>
          <w:bCs/>
          <w:color w:val="333333"/>
          <w:sz w:val="23"/>
          <w:szCs w:val="23"/>
          <w:lang w:eastAsia="nb-NO"/>
        </w:rPr>
        <w:t>§ 2.</w:t>
      </w:r>
      <w:r w:rsidRPr="00A74ED4">
        <w:rPr>
          <w:rFonts w:ascii="Helvetica" w:eastAsia="Times New Roman" w:hAnsi="Helvetica" w:cs="Helvetica"/>
          <w:b/>
          <w:bCs/>
          <w:i/>
          <w:iCs/>
          <w:color w:val="333333"/>
          <w:sz w:val="23"/>
          <w:szCs w:val="23"/>
          <w:lang w:eastAsia="nb-NO"/>
        </w:rPr>
        <w:t>Virkeområde</w:t>
      </w:r>
    </w:p>
    <w:p w14:paraId="4DAF4D67" w14:textId="77777777" w:rsidR="00A406BE"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Forskriften gjelder for inntak til videregående opplæring i Telemark fylkeskommune. Forskriften gjelder ikke for </w:t>
      </w:r>
      <w:r>
        <w:rPr>
          <w:rFonts w:ascii="Helvetica" w:eastAsia="Times New Roman" w:hAnsi="Helvetica" w:cs="Helvetica"/>
          <w:color w:val="333333"/>
          <w:sz w:val="23"/>
          <w:szCs w:val="23"/>
          <w:lang w:eastAsia="nb-NO"/>
        </w:rPr>
        <w:t>priv</w:t>
      </w:r>
      <w:r w:rsidRPr="00A74ED4">
        <w:rPr>
          <w:rFonts w:ascii="Helvetica" w:eastAsia="Times New Roman" w:hAnsi="Helvetica" w:cs="Helvetica"/>
          <w:color w:val="333333"/>
          <w:sz w:val="23"/>
          <w:szCs w:val="23"/>
          <w:lang w:eastAsia="nb-NO"/>
        </w:rPr>
        <w:t>ate skoler.</w:t>
      </w:r>
    </w:p>
    <w:p w14:paraId="59393A8A"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p>
    <w:p w14:paraId="03879CF9" w14:textId="77777777" w:rsidR="00A406BE" w:rsidRPr="00A74ED4" w:rsidRDefault="00A406BE" w:rsidP="00A406BE">
      <w:pPr>
        <w:shd w:val="clear" w:color="auto" w:fill="FFFFFF"/>
        <w:spacing w:before="150" w:after="150" w:line="375" w:lineRule="atLeast"/>
        <w:outlineLvl w:val="1"/>
        <w:rPr>
          <w:rFonts w:ascii="Helvetica" w:eastAsia="Times New Roman" w:hAnsi="Helvetica" w:cs="Helvetica"/>
          <w:b/>
          <w:bCs/>
          <w:color w:val="4A0D17"/>
          <w:sz w:val="32"/>
          <w:szCs w:val="32"/>
          <w:lang w:eastAsia="nb-NO"/>
        </w:rPr>
      </w:pPr>
      <w:bookmarkStart w:id="5" w:name="kap2"/>
      <w:bookmarkEnd w:id="5"/>
      <w:r w:rsidRPr="00A74ED4">
        <w:rPr>
          <w:rFonts w:ascii="Helvetica" w:eastAsia="Times New Roman" w:hAnsi="Helvetica" w:cs="Helvetica"/>
          <w:b/>
          <w:bCs/>
          <w:color w:val="4A0D17"/>
          <w:sz w:val="32"/>
          <w:szCs w:val="32"/>
          <w:lang w:eastAsia="nb-NO"/>
        </w:rPr>
        <w:t>Kapittel 2. Inntak til videregående opplæring for unge</w:t>
      </w:r>
    </w:p>
    <w:p w14:paraId="049DB1F6"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6" w:name="§3"/>
      <w:bookmarkStart w:id="7" w:name="PARAGRAF_3"/>
      <w:bookmarkEnd w:id="6"/>
      <w:bookmarkEnd w:id="7"/>
      <w:r w:rsidRPr="00A74ED4">
        <w:rPr>
          <w:rFonts w:ascii="Helvetica" w:eastAsia="Times New Roman" w:hAnsi="Helvetica" w:cs="Helvetica"/>
          <w:b/>
          <w:bCs/>
          <w:color w:val="333333"/>
          <w:sz w:val="23"/>
          <w:szCs w:val="23"/>
          <w:lang w:eastAsia="nb-NO"/>
        </w:rPr>
        <w:t>§ 3.</w:t>
      </w:r>
      <w:r w:rsidRPr="00A74ED4">
        <w:rPr>
          <w:rFonts w:ascii="Helvetica" w:eastAsia="Times New Roman" w:hAnsi="Helvetica" w:cs="Helvetica"/>
          <w:b/>
          <w:bCs/>
          <w:i/>
          <w:iCs/>
          <w:color w:val="333333"/>
          <w:sz w:val="23"/>
          <w:szCs w:val="23"/>
          <w:lang w:eastAsia="nb-NO"/>
        </w:rPr>
        <w:t>Inntaksprinsipp</w:t>
      </w:r>
    </w:p>
    <w:p w14:paraId="30C0D201"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I Telemark fylkeskommune gjelder nærskoleprinsippet. Nærskolen vil variere med hvilket utdanningstilbud søkerne ønsker. I noen kommuner vil flere skoler regnes som nærskole. Det innebærer at søkere har en prioritet til skolen nærmest sitt bosted som har det utdanningsprogrammet eller programområdet de ønsker. Fylkeskommunens nærskoletabell viser hvilke skoler som er nærskolen for hver kommune.</w:t>
      </w:r>
    </w:p>
    <w:p w14:paraId="70454D92"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8" w:name="§4"/>
      <w:bookmarkStart w:id="9" w:name="PARAGRAF_4"/>
      <w:bookmarkEnd w:id="8"/>
      <w:bookmarkEnd w:id="9"/>
      <w:r w:rsidRPr="00A74ED4">
        <w:rPr>
          <w:rFonts w:ascii="Helvetica" w:eastAsia="Times New Roman" w:hAnsi="Helvetica" w:cs="Helvetica"/>
          <w:b/>
          <w:bCs/>
          <w:color w:val="333333"/>
          <w:sz w:val="23"/>
          <w:szCs w:val="23"/>
          <w:lang w:eastAsia="nb-NO"/>
        </w:rPr>
        <w:t>§ 4.</w:t>
      </w:r>
      <w:r w:rsidRPr="00A74ED4">
        <w:rPr>
          <w:rFonts w:ascii="Helvetica" w:eastAsia="Times New Roman" w:hAnsi="Helvetica" w:cs="Helvetica"/>
          <w:b/>
          <w:bCs/>
          <w:i/>
          <w:iCs/>
          <w:color w:val="333333"/>
          <w:sz w:val="23"/>
          <w:szCs w:val="23"/>
          <w:lang w:eastAsia="nb-NO"/>
        </w:rPr>
        <w:t>Fylkestilhørighet</w:t>
      </w:r>
    </w:p>
    <w:p w14:paraId="2DBDD8BF"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Telemark fylkeskommune bruker søkerens folkeregistrerte adresse per 1. mars som grunnlag for vurdering av fylkestilhørighet.</w:t>
      </w:r>
    </w:p>
    <w:p w14:paraId="6730D0DB"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10" w:name="§5"/>
      <w:bookmarkStart w:id="11" w:name="PARAGRAF_5"/>
      <w:bookmarkEnd w:id="10"/>
      <w:bookmarkEnd w:id="11"/>
      <w:r w:rsidRPr="00A74ED4">
        <w:rPr>
          <w:rFonts w:ascii="Helvetica" w:eastAsia="Times New Roman" w:hAnsi="Helvetica" w:cs="Helvetica"/>
          <w:b/>
          <w:bCs/>
          <w:color w:val="333333"/>
          <w:sz w:val="23"/>
          <w:szCs w:val="23"/>
          <w:lang w:eastAsia="nb-NO"/>
        </w:rPr>
        <w:lastRenderedPageBreak/>
        <w:t>§ 5.</w:t>
      </w:r>
      <w:r w:rsidRPr="00A74ED4">
        <w:rPr>
          <w:rFonts w:ascii="Helvetica" w:eastAsia="Times New Roman" w:hAnsi="Helvetica" w:cs="Helvetica"/>
          <w:b/>
          <w:bCs/>
          <w:i/>
          <w:iCs/>
          <w:color w:val="333333"/>
          <w:sz w:val="23"/>
          <w:szCs w:val="23"/>
          <w:lang w:eastAsia="nb-NO"/>
        </w:rPr>
        <w:t>Søknad og frister</w:t>
      </w:r>
    </w:p>
    <w:p w14:paraId="56C9479C" w14:textId="524D0786" w:rsidR="00A406BE"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Søknad om videregående opplæring skal registreres på </w:t>
      </w:r>
      <w:hyperlink r:id="rId13" w:history="1">
        <w:r w:rsidRPr="00A74ED4">
          <w:rPr>
            <w:rFonts w:ascii="Helvetica" w:eastAsia="Times New Roman" w:hAnsi="Helvetica" w:cs="Helvetica"/>
            <w:color w:val="1C74D9"/>
            <w:sz w:val="23"/>
            <w:szCs w:val="23"/>
            <w:u w:val="single"/>
            <w:lang w:eastAsia="nb-NO"/>
          </w:rPr>
          <w:t>www.vigo.no</w:t>
        </w:r>
      </w:hyperlink>
      <w:r w:rsidRPr="00A74ED4">
        <w:rPr>
          <w:rFonts w:ascii="Helvetica" w:eastAsia="Times New Roman" w:hAnsi="Helvetica" w:cs="Helvetica"/>
          <w:color w:val="333333"/>
          <w:sz w:val="23"/>
          <w:szCs w:val="23"/>
          <w:lang w:eastAsia="nb-NO"/>
        </w:rPr>
        <w:t>. Søknadsfristen er 1. februar for elever som søker fortrinn eller individuell behandling etter</w:t>
      </w:r>
      <w:r w:rsidR="00AC25D7">
        <w:rPr>
          <w:rFonts w:ascii="Helvetica" w:eastAsia="Times New Roman" w:hAnsi="Helvetica" w:cs="Helvetica"/>
          <w:color w:val="333333"/>
          <w:sz w:val="23"/>
          <w:szCs w:val="23"/>
          <w:lang w:eastAsia="nb-NO"/>
        </w:rPr>
        <w:t xml:space="preserve"> </w:t>
      </w:r>
      <w:hyperlink r:id="rId14">
        <w:r w:rsidRPr="4600C748">
          <w:rPr>
            <w:rStyle w:val="Hyperkobling"/>
            <w:rFonts w:ascii="Helvetica" w:eastAsia="Helvetica" w:hAnsi="Helvetica" w:cs="Helvetica"/>
            <w:sz w:val="23"/>
            <w:szCs w:val="23"/>
          </w:rPr>
          <w:t xml:space="preserve">Forskrift om grunnskoleopplæringa og den </w:t>
        </w:r>
        <w:proofErr w:type="spellStart"/>
        <w:r w:rsidRPr="4600C748">
          <w:rPr>
            <w:rStyle w:val="Hyperkobling"/>
            <w:rFonts w:ascii="Helvetica" w:eastAsia="Helvetica" w:hAnsi="Helvetica" w:cs="Helvetica"/>
            <w:sz w:val="23"/>
            <w:szCs w:val="23"/>
          </w:rPr>
          <w:t>vidaregåande</w:t>
        </w:r>
        <w:proofErr w:type="spellEnd"/>
        <w:r w:rsidRPr="4600C748">
          <w:rPr>
            <w:rStyle w:val="Hyperkobling"/>
            <w:rFonts w:ascii="Helvetica" w:eastAsia="Helvetica" w:hAnsi="Helvetica" w:cs="Helvetica"/>
            <w:sz w:val="23"/>
            <w:szCs w:val="23"/>
          </w:rPr>
          <w:t xml:space="preserve"> opplæringa (opplæringsforskrifta) - Lovdata</w:t>
        </w:r>
      </w:hyperlink>
      <w:r w:rsidRPr="4600C748">
        <w:rPr>
          <w:rFonts w:ascii="Helvetica" w:eastAsia="Helvetica" w:hAnsi="Helvetica" w:cs="Helvetica"/>
          <w:sz w:val="23"/>
          <w:szCs w:val="23"/>
        </w:rPr>
        <w:t xml:space="preserve"> </w:t>
      </w:r>
      <w:r w:rsidRPr="2FA009C9">
        <w:rPr>
          <w:rFonts w:ascii="Helvetica" w:eastAsia="Helvetica" w:hAnsi="Helvetica" w:cs="Helvetica"/>
          <w:sz w:val="23"/>
          <w:szCs w:val="23"/>
        </w:rPr>
        <w:t xml:space="preserve"> </w:t>
      </w:r>
      <w:r w:rsidRPr="61816785">
        <w:rPr>
          <w:rFonts w:ascii="Helvetica" w:eastAsia="Helvetica" w:hAnsi="Helvetica" w:cs="Helvetica"/>
          <w:sz w:val="23"/>
          <w:szCs w:val="23"/>
        </w:rPr>
        <w:t>§</w:t>
      </w:r>
      <w:r w:rsidRPr="21B6D123">
        <w:rPr>
          <w:rFonts w:ascii="Helvetica" w:eastAsia="Helvetica" w:hAnsi="Helvetica" w:cs="Helvetica"/>
          <w:sz w:val="23"/>
          <w:szCs w:val="23"/>
        </w:rPr>
        <w:t xml:space="preserve">4-9 </w:t>
      </w:r>
      <w:r w:rsidRPr="00A74ED4">
        <w:rPr>
          <w:rFonts w:ascii="Helvetica" w:eastAsia="Times New Roman" w:hAnsi="Helvetica" w:cs="Helvetica"/>
          <w:color w:val="333333"/>
          <w:sz w:val="23"/>
          <w:szCs w:val="23"/>
          <w:lang w:eastAsia="nb-NO"/>
        </w:rPr>
        <w:t>og for lærekandidater. For andre elever og for lærlinger er søknadsfristen 1. mars.</w:t>
      </w:r>
    </w:p>
    <w:p w14:paraId="02CD14A7"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12" w:name="§6"/>
      <w:bookmarkStart w:id="13" w:name="PARAGRAF_6"/>
      <w:bookmarkEnd w:id="12"/>
      <w:bookmarkEnd w:id="13"/>
      <w:r w:rsidRPr="00A74ED4">
        <w:rPr>
          <w:rFonts w:ascii="Helvetica" w:eastAsia="Times New Roman" w:hAnsi="Helvetica" w:cs="Helvetica"/>
          <w:b/>
          <w:bCs/>
          <w:color w:val="333333"/>
          <w:sz w:val="23"/>
          <w:szCs w:val="23"/>
          <w:lang w:eastAsia="nb-NO"/>
        </w:rPr>
        <w:t>§ 6.</w:t>
      </w:r>
      <w:r w:rsidRPr="00A74ED4">
        <w:rPr>
          <w:rFonts w:ascii="Helvetica" w:eastAsia="Times New Roman" w:hAnsi="Helvetica" w:cs="Helvetica"/>
          <w:b/>
          <w:bCs/>
          <w:i/>
          <w:iCs/>
          <w:color w:val="333333"/>
          <w:sz w:val="23"/>
          <w:szCs w:val="23"/>
          <w:lang w:eastAsia="nb-NO"/>
        </w:rPr>
        <w:t>Endring av søknaden</w:t>
      </w:r>
    </w:p>
    <w:p w14:paraId="109DEA24"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Frist for å gjøre endringer på søknaden er 30. april. Etter fristen kan søknaden kun endres ved særlig tungtveiende grunner som må dokumenteres. Muligheten for endring gjelder ikke søkere med rett til fortrinn.</w:t>
      </w:r>
    </w:p>
    <w:p w14:paraId="152C25A6"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De som endrer søknaden etter 1. mars til å gjelde tilbud omtalt i § 13 i denne forskriften (Inntak til spesielle tilbud), vil bare bli innkalt til ferdighetsprøver, intervju eller tester dersom skolen har kapasitet.</w:t>
      </w:r>
    </w:p>
    <w:p w14:paraId="59AD0F1F"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Ønsker til landslinjer og landsdekkende linjer på søknaden kan ikke endres etter 1. mars.</w:t>
      </w:r>
    </w:p>
    <w:p w14:paraId="5F29EC7B"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14" w:name="§7"/>
      <w:bookmarkStart w:id="15" w:name="PARAGRAF_7"/>
      <w:bookmarkEnd w:id="14"/>
      <w:bookmarkEnd w:id="15"/>
      <w:r w:rsidRPr="00A74ED4">
        <w:rPr>
          <w:rFonts w:ascii="Helvetica" w:eastAsia="Times New Roman" w:hAnsi="Helvetica" w:cs="Helvetica"/>
          <w:b/>
          <w:bCs/>
          <w:color w:val="333333"/>
          <w:sz w:val="23"/>
          <w:szCs w:val="23"/>
          <w:lang w:eastAsia="nb-NO"/>
        </w:rPr>
        <w:t>§ 7.</w:t>
      </w:r>
      <w:r w:rsidRPr="00A74ED4">
        <w:rPr>
          <w:rFonts w:ascii="Helvetica" w:eastAsia="Times New Roman" w:hAnsi="Helvetica" w:cs="Helvetica"/>
          <w:b/>
          <w:bCs/>
          <w:i/>
          <w:iCs/>
          <w:color w:val="333333"/>
          <w:sz w:val="23"/>
          <w:szCs w:val="23"/>
          <w:lang w:eastAsia="nb-NO"/>
        </w:rPr>
        <w:t>Behandling av søknader som kommer etter søknadsfristene</w:t>
      </w:r>
    </w:p>
    <w:p w14:paraId="66620AD1"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Fylkeskommunen kan fram til 1. juli ta imot søknader fra søkere bosatt i Telemark. Elever som har søkt etter søknadsfristen 1. mars, blir prioritert etter de som søkte innen fristen.</w:t>
      </w:r>
    </w:p>
    <w:p w14:paraId="5A45CF7D" w14:textId="77777777" w:rsidR="00A406BE" w:rsidRPr="00A74ED4"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Søknader som kommer via oppfølgingstjeneste og barnevern, behandles fortløpende uavhengig av frister.</w:t>
      </w:r>
    </w:p>
    <w:p w14:paraId="1F6BB67D" w14:textId="79590984" w:rsidR="00A406BE" w:rsidRDefault="00A406BE" w:rsidP="00025C40">
      <w:pPr>
        <w:shd w:val="clear" w:color="auto" w:fill="FFFFFF" w:themeFill="background1"/>
        <w:spacing w:before="225" w:after="150" w:line="240" w:lineRule="auto"/>
        <w:ind w:firstLine="490"/>
        <w:rPr>
          <w:rFonts w:ascii="Helvetica" w:eastAsia="Times New Roman" w:hAnsi="Helvetica" w:cs="Helvetica"/>
          <w:sz w:val="23"/>
          <w:szCs w:val="23"/>
          <w:lang w:eastAsia="nb-NO"/>
        </w:rPr>
      </w:pPr>
      <w:r w:rsidRPr="00DA534A">
        <w:rPr>
          <w:rFonts w:ascii="Helvetica" w:eastAsia="Times New Roman" w:hAnsi="Helvetica" w:cs="Helvetica"/>
          <w:sz w:val="23"/>
          <w:szCs w:val="23"/>
          <w:lang w:eastAsia="nb-NO"/>
        </w:rPr>
        <w:t>Søknader med rett til fortrinn etter Opplæringsforskrifta § 4-21 omfattes ikke av denne paragrafen, men skal avtales mellom fylkene. Det økonomiske ansvaret er hjemlet i § 22-1 og §22-2 i forskrift til Opplæringslova.</w:t>
      </w:r>
      <w:bookmarkStart w:id="16" w:name="§8"/>
      <w:bookmarkStart w:id="17" w:name="PARAGRAF_8"/>
      <w:bookmarkEnd w:id="16"/>
      <w:bookmarkEnd w:id="17"/>
    </w:p>
    <w:p w14:paraId="0E5ADC25" w14:textId="77777777" w:rsidR="00025C40" w:rsidRPr="00025C40" w:rsidRDefault="00025C40" w:rsidP="00025C40">
      <w:pPr>
        <w:shd w:val="clear" w:color="auto" w:fill="FFFFFF" w:themeFill="background1"/>
        <w:spacing w:before="225" w:after="150" w:line="240" w:lineRule="auto"/>
        <w:ind w:firstLine="490"/>
        <w:rPr>
          <w:rFonts w:ascii="Helvetica" w:eastAsia="Times New Roman" w:hAnsi="Helvetica" w:cs="Helvetica"/>
          <w:sz w:val="23"/>
          <w:szCs w:val="23"/>
          <w:lang w:eastAsia="nb-NO"/>
        </w:rPr>
      </w:pPr>
    </w:p>
    <w:p w14:paraId="0244AED5" w14:textId="249361DD"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r w:rsidRPr="00A74ED4">
        <w:rPr>
          <w:rFonts w:ascii="Helvetica" w:eastAsia="Times New Roman" w:hAnsi="Helvetica" w:cs="Helvetica"/>
          <w:b/>
          <w:bCs/>
          <w:color w:val="333333"/>
          <w:sz w:val="23"/>
          <w:szCs w:val="23"/>
          <w:lang w:eastAsia="nb-NO"/>
        </w:rPr>
        <w:t xml:space="preserve">§ </w:t>
      </w:r>
      <w:r w:rsidR="00025C40">
        <w:rPr>
          <w:rFonts w:ascii="Helvetica" w:eastAsia="Times New Roman" w:hAnsi="Helvetica" w:cs="Helvetica"/>
          <w:b/>
          <w:bCs/>
          <w:color w:val="333333"/>
          <w:sz w:val="23"/>
          <w:szCs w:val="23"/>
          <w:lang w:eastAsia="nb-NO"/>
        </w:rPr>
        <w:t>8</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Søknad om fortrinn</w:t>
      </w:r>
    </w:p>
    <w:p w14:paraId="1FF3D78E"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Når fylkeskommunen vurderer søknader om fortrinn for elever med sterkt nedsatt funksjonsevne, skal det legges særlig vekt på</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A406BE" w:rsidRPr="00A74ED4" w14:paraId="22EA3B7A" w14:textId="77777777">
        <w:tc>
          <w:tcPr>
            <w:tcW w:w="670" w:type="dxa"/>
            <w:shd w:val="clear" w:color="auto" w:fill="auto"/>
            <w:noWrap/>
            <w:tcMar>
              <w:top w:w="0" w:type="dxa"/>
              <w:left w:w="30" w:type="dxa"/>
              <w:bottom w:w="0" w:type="dxa"/>
              <w:right w:w="30" w:type="dxa"/>
            </w:tcMar>
            <w:hideMark/>
          </w:tcPr>
          <w:p w14:paraId="68A12293" w14:textId="77777777" w:rsidR="00A406BE" w:rsidRPr="00A74ED4" w:rsidRDefault="00A406BE">
            <w:pPr>
              <w:spacing w:after="0" w:line="240" w:lineRule="auto"/>
              <w:jc w:val="right"/>
              <w:rPr>
                <w:rFonts w:ascii="Helvetica" w:eastAsia="Helvetica" w:hAnsi="Helvetica" w:cs="Helvetica"/>
                <w:color w:val="333333"/>
                <w:lang w:eastAsia="nb-NO"/>
              </w:rPr>
            </w:pPr>
            <w:r w:rsidRPr="28D96955">
              <w:rPr>
                <w:rFonts w:ascii="Helvetica" w:eastAsia="Helvetica" w:hAnsi="Helvetica" w:cs="Helvetica"/>
                <w:color w:val="333333"/>
                <w:lang w:eastAsia="nb-NO"/>
              </w:rPr>
              <w:t>-</w:t>
            </w:r>
          </w:p>
        </w:tc>
        <w:tc>
          <w:tcPr>
            <w:tcW w:w="12740" w:type="dxa"/>
            <w:shd w:val="clear" w:color="auto" w:fill="auto"/>
            <w:tcMar>
              <w:top w:w="0" w:type="dxa"/>
              <w:left w:w="30" w:type="dxa"/>
              <w:bottom w:w="0" w:type="dxa"/>
              <w:right w:w="30" w:type="dxa"/>
            </w:tcMar>
            <w:hideMark/>
          </w:tcPr>
          <w:p w14:paraId="08B856E5" w14:textId="77777777" w:rsidR="00A406BE" w:rsidRPr="00A74ED4" w:rsidRDefault="00A406BE">
            <w:pPr>
              <w:spacing w:after="0" w:line="240" w:lineRule="auto"/>
              <w:rPr>
                <w:rFonts w:ascii="Helvetica" w:eastAsia="Helvetica" w:hAnsi="Helvetica" w:cs="Helvetica"/>
                <w:color w:val="333333"/>
                <w:lang w:eastAsia="nb-NO"/>
              </w:rPr>
            </w:pPr>
            <w:r w:rsidRPr="28D96955">
              <w:rPr>
                <w:rFonts w:ascii="Helvetica" w:eastAsia="Helvetica" w:hAnsi="Helvetica" w:cs="Helvetica"/>
                <w:color w:val="333333"/>
                <w:lang w:eastAsia="nb-NO"/>
              </w:rPr>
              <w:t>nærhet til skolen, belastningen ved lang reisevei skal begrenses</w:t>
            </w:r>
          </w:p>
        </w:tc>
      </w:tr>
    </w:tbl>
    <w:p w14:paraId="0EF87836" w14:textId="77777777" w:rsidR="00A406BE" w:rsidRPr="00A74ED4" w:rsidRDefault="00A406BE" w:rsidP="00A406BE">
      <w:pPr>
        <w:shd w:val="clear" w:color="auto" w:fill="FFFFFF" w:themeFill="background1"/>
        <w:spacing w:after="150" w:line="240" w:lineRule="auto"/>
        <w:rPr>
          <w:rFonts w:ascii="Helvetica" w:eastAsia="Helvetica" w:hAnsi="Helvetica" w:cs="Helvetica"/>
          <w:color w:val="33333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A406BE" w:rsidRPr="00A74ED4" w14:paraId="18F6C5E2" w14:textId="77777777">
        <w:tc>
          <w:tcPr>
            <w:tcW w:w="670" w:type="dxa"/>
            <w:shd w:val="clear" w:color="auto" w:fill="auto"/>
            <w:noWrap/>
            <w:tcMar>
              <w:top w:w="0" w:type="dxa"/>
              <w:left w:w="30" w:type="dxa"/>
              <w:bottom w:w="0" w:type="dxa"/>
              <w:right w:w="30" w:type="dxa"/>
            </w:tcMar>
            <w:hideMark/>
          </w:tcPr>
          <w:p w14:paraId="6D286EA1" w14:textId="77777777" w:rsidR="00A406BE" w:rsidRPr="00A74ED4" w:rsidRDefault="00A406BE">
            <w:pPr>
              <w:spacing w:after="0" w:line="240" w:lineRule="auto"/>
              <w:jc w:val="right"/>
              <w:rPr>
                <w:rFonts w:ascii="Helvetica" w:eastAsia="Helvetica" w:hAnsi="Helvetica" w:cs="Helvetica"/>
                <w:color w:val="333333"/>
                <w:lang w:eastAsia="nb-NO"/>
              </w:rPr>
            </w:pPr>
            <w:r w:rsidRPr="28D96955">
              <w:rPr>
                <w:rFonts w:ascii="Helvetica" w:eastAsia="Helvetica" w:hAnsi="Helvetica" w:cs="Helvetica"/>
                <w:color w:val="333333"/>
                <w:lang w:eastAsia="nb-NO"/>
              </w:rPr>
              <w:t>-</w:t>
            </w:r>
          </w:p>
        </w:tc>
        <w:tc>
          <w:tcPr>
            <w:tcW w:w="12740" w:type="dxa"/>
            <w:shd w:val="clear" w:color="auto" w:fill="auto"/>
            <w:tcMar>
              <w:top w:w="0" w:type="dxa"/>
              <w:left w:w="30" w:type="dxa"/>
              <w:bottom w:w="0" w:type="dxa"/>
              <w:right w:w="30" w:type="dxa"/>
            </w:tcMar>
            <w:hideMark/>
          </w:tcPr>
          <w:p w14:paraId="43290D79" w14:textId="77777777" w:rsidR="00A406BE" w:rsidRPr="00A74ED4" w:rsidRDefault="00A406BE">
            <w:pPr>
              <w:spacing w:after="0" w:line="240" w:lineRule="auto"/>
              <w:rPr>
                <w:rFonts w:ascii="Helvetica" w:eastAsia="Helvetica" w:hAnsi="Helvetica" w:cs="Helvetica"/>
                <w:color w:val="333333"/>
                <w:lang w:eastAsia="nb-NO"/>
              </w:rPr>
            </w:pPr>
            <w:r w:rsidRPr="28D96955">
              <w:rPr>
                <w:rFonts w:ascii="Helvetica" w:eastAsia="Helvetica" w:hAnsi="Helvetica" w:cs="Helvetica"/>
                <w:color w:val="333333"/>
                <w:lang w:eastAsia="nb-NO"/>
              </w:rPr>
              <w:t>kompetanse på skolene, hvilke skoler har kompetansen søkeren trenger</w:t>
            </w:r>
          </w:p>
        </w:tc>
      </w:tr>
    </w:tbl>
    <w:p w14:paraId="4E122A4B" w14:textId="77777777" w:rsidR="00A406BE" w:rsidRPr="00A74ED4" w:rsidRDefault="00A406BE" w:rsidP="00A406BE">
      <w:pPr>
        <w:shd w:val="clear" w:color="auto" w:fill="FFFFFF" w:themeFill="background1"/>
        <w:spacing w:after="150" w:line="240" w:lineRule="auto"/>
        <w:rPr>
          <w:rFonts w:ascii="Helvetica" w:eastAsia="Helvetica" w:hAnsi="Helvetica" w:cs="Helvetica"/>
          <w:color w:val="33333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A406BE" w:rsidRPr="00A74ED4" w14:paraId="4B3BCD60" w14:textId="77777777">
        <w:tc>
          <w:tcPr>
            <w:tcW w:w="670" w:type="dxa"/>
            <w:shd w:val="clear" w:color="auto" w:fill="auto"/>
            <w:noWrap/>
            <w:tcMar>
              <w:top w:w="0" w:type="dxa"/>
              <w:left w:w="30" w:type="dxa"/>
              <w:bottom w:w="0" w:type="dxa"/>
              <w:right w:w="30" w:type="dxa"/>
            </w:tcMar>
            <w:hideMark/>
          </w:tcPr>
          <w:p w14:paraId="29ED6C1E" w14:textId="77777777" w:rsidR="00A406BE" w:rsidRPr="00A74ED4" w:rsidRDefault="00A406BE">
            <w:pPr>
              <w:spacing w:after="0" w:line="240" w:lineRule="auto"/>
              <w:jc w:val="right"/>
              <w:rPr>
                <w:rFonts w:ascii="Helvetica" w:eastAsia="Helvetica" w:hAnsi="Helvetica" w:cs="Helvetica"/>
                <w:color w:val="333333"/>
                <w:lang w:eastAsia="nb-NO"/>
              </w:rPr>
            </w:pPr>
            <w:r w:rsidRPr="28D96955">
              <w:rPr>
                <w:rFonts w:ascii="Helvetica" w:eastAsia="Helvetica" w:hAnsi="Helvetica" w:cs="Helvetica"/>
                <w:color w:val="333333"/>
                <w:lang w:eastAsia="nb-NO"/>
              </w:rPr>
              <w:t>-</w:t>
            </w:r>
          </w:p>
        </w:tc>
        <w:tc>
          <w:tcPr>
            <w:tcW w:w="12740" w:type="dxa"/>
            <w:shd w:val="clear" w:color="auto" w:fill="auto"/>
            <w:tcMar>
              <w:top w:w="0" w:type="dxa"/>
              <w:left w:w="30" w:type="dxa"/>
              <w:bottom w:w="0" w:type="dxa"/>
              <w:right w:w="30" w:type="dxa"/>
            </w:tcMar>
            <w:hideMark/>
          </w:tcPr>
          <w:p w14:paraId="145991D1" w14:textId="77777777" w:rsidR="00A406BE" w:rsidRPr="00A74ED4" w:rsidRDefault="00A406BE">
            <w:pPr>
              <w:spacing w:after="0" w:line="240" w:lineRule="auto"/>
              <w:rPr>
                <w:rFonts w:ascii="Helvetica" w:eastAsia="Helvetica" w:hAnsi="Helvetica" w:cs="Helvetica"/>
                <w:color w:val="333333"/>
                <w:lang w:eastAsia="nb-NO"/>
              </w:rPr>
            </w:pPr>
            <w:r w:rsidRPr="28D96955">
              <w:rPr>
                <w:rFonts w:ascii="Helvetica" w:eastAsia="Helvetica" w:hAnsi="Helvetica" w:cs="Helvetica"/>
                <w:color w:val="333333"/>
                <w:lang w:eastAsia="nb-NO"/>
              </w:rPr>
              <w:t>kapasitet på skolen, hvilke skoler har nødvendige rom og utstyr</w:t>
            </w:r>
          </w:p>
        </w:tc>
      </w:tr>
    </w:tbl>
    <w:p w14:paraId="5042BC88" w14:textId="77777777" w:rsidR="00A406BE" w:rsidRPr="00A74ED4" w:rsidRDefault="00A406BE" w:rsidP="00A406BE">
      <w:pPr>
        <w:shd w:val="clear" w:color="auto" w:fill="FFFFFF" w:themeFill="background1"/>
        <w:spacing w:after="150" w:line="240" w:lineRule="auto"/>
        <w:rPr>
          <w:rFonts w:ascii="Helvetica" w:eastAsia="Helvetica" w:hAnsi="Helvetica" w:cs="Helvetica"/>
          <w:color w:val="33333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A406BE" w:rsidRPr="00A74ED4" w14:paraId="1373D8C2" w14:textId="77777777">
        <w:tc>
          <w:tcPr>
            <w:tcW w:w="670" w:type="dxa"/>
            <w:shd w:val="clear" w:color="auto" w:fill="auto"/>
            <w:noWrap/>
            <w:tcMar>
              <w:top w:w="0" w:type="dxa"/>
              <w:left w:w="30" w:type="dxa"/>
              <w:bottom w:w="0" w:type="dxa"/>
              <w:right w:w="30" w:type="dxa"/>
            </w:tcMar>
            <w:hideMark/>
          </w:tcPr>
          <w:p w14:paraId="2B479363" w14:textId="77777777" w:rsidR="00A406BE" w:rsidRPr="00A74ED4" w:rsidRDefault="00A406BE">
            <w:pPr>
              <w:spacing w:after="0" w:line="240" w:lineRule="auto"/>
              <w:jc w:val="right"/>
              <w:rPr>
                <w:rFonts w:ascii="Helvetica" w:eastAsia="Helvetica" w:hAnsi="Helvetica" w:cs="Helvetica"/>
                <w:color w:val="333333"/>
                <w:lang w:eastAsia="nb-NO"/>
              </w:rPr>
            </w:pPr>
            <w:r w:rsidRPr="28D96955">
              <w:rPr>
                <w:rFonts w:ascii="Helvetica" w:eastAsia="Helvetica" w:hAnsi="Helvetica" w:cs="Helvetica"/>
                <w:color w:val="333333"/>
                <w:lang w:eastAsia="nb-NO"/>
              </w:rPr>
              <w:t>-</w:t>
            </w:r>
          </w:p>
        </w:tc>
        <w:tc>
          <w:tcPr>
            <w:tcW w:w="12740" w:type="dxa"/>
            <w:shd w:val="clear" w:color="auto" w:fill="auto"/>
            <w:tcMar>
              <w:top w:w="0" w:type="dxa"/>
              <w:left w:w="30" w:type="dxa"/>
              <w:bottom w:w="0" w:type="dxa"/>
              <w:right w:w="30" w:type="dxa"/>
            </w:tcMar>
            <w:hideMark/>
          </w:tcPr>
          <w:p w14:paraId="73EDF89B" w14:textId="77777777" w:rsidR="00A406BE" w:rsidRDefault="00A406BE">
            <w:pPr>
              <w:spacing w:after="0" w:line="240" w:lineRule="auto"/>
              <w:rPr>
                <w:rFonts w:ascii="Helvetica" w:eastAsia="Helvetica" w:hAnsi="Helvetica" w:cs="Helvetica"/>
                <w:color w:val="333333"/>
                <w:lang w:eastAsia="nb-NO"/>
              </w:rPr>
            </w:pPr>
            <w:r w:rsidRPr="28D96955">
              <w:rPr>
                <w:rFonts w:ascii="Helvetica" w:eastAsia="Helvetica" w:hAnsi="Helvetica" w:cs="Helvetica"/>
                <w:color w:val="333333"/>
                <w:lang w:eastAsia="nb-NO"/>
              </w:rPr>
              <w:t>sosial tilhørighet, hvor kan søkeren bli del av en gruppe.</w:t>
            </w:r>
          </w:p>
          <w:p w14:paraId="0B6742A1" w14:textId="77777777" w:rsidR="00A406BE" w:rsidRPr="00A74ED4" w:rsidRDefault="00A406BE">
            <w:pPr>
              <w:spacing w:after="0" w:line="240" w:lineRule="auto"/>
              <w:rPr>
                <w:rFonts w:ascii="Helvetica" w:eastAsia="Helvetica" w:hAnsi="Helvetica" w:cs="Helvetica"/>
                <w:color w:val="333333"/>
                <w:lang w:eastAsia="nb-NO"/>
              </w:rPr>
            </w:pPr>
          </w:p>
        </w:tc>
      </w:tr>
    </w:tbl>
    <w:p w14:paraId="5E4F3BC7" w14:textId="4EB3A0C0"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18" w:name="§10"/>
      <w:bookmarkStart w:id="19" w:name="PARAGRAF_10"/>
      <w:bookmarkEnd w:id="18"/>
      <w:bookmarkEnd w:id="19"/>
      <w:r w:rsidRPr="00A74ED4">
        <w:rPr>
          <w:rFonts w:ascii="Helvetica" w:eastAsia="Times New Roman" w:hAnsi="Helvetica" w:cs="Helvetica"/>
          <w:b/>
          <w:bCs/>
          <w:color w:val="333333"/>
          <w:sz w:val="23"/>
          <w:szCs w:val="23"/>
          <w:lang w:eastAsia="nb-NO"/>
        </w:rPr>
        <w:t xml:space="preserve">§ </w:t>
      </w:r>
      <w:r w:rsidR="00025C40">
        <w:rPr>
          <w:rFonts w:ascii="Helvetica" w:eastAsia="Times New Roman" w:hAnsi="Helvetica" w:cs="Helvetica"/>
          <w:b/>
          <w:bCs/>
          <w:color w:val="333333"/>
          <w:sz w:val="23"/>
          <w:szCs w:val="23"/>
          <w:lang w:eastAsia="nb-NO"/>
        </w:rPr>
        <w:t>9</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Inntak til Vg1</w:t>
      </w:r>
    </w:p>
    <w:p w14:paraId="20B52F11"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Søkere til Vg1 fører opp minst tre ulike utdanningsprogram i prioritert rekkefølge i søknaden. Søkere som ikke fører opp tre ulike utdanningsprogram på søknaden og ikke </w:t>
      </w:r>
      <w:r w:rsidRPr="00A74ED4">
        <w:rPr>
          <w:rFonts w:ascii="Helvetica" w:eastAsia="Times New Roman" w:hAnsi="Helvetica" w:cs="Helvetica"/>
          <w:color w:val="333333"/>
          <w:sz w:val="23"/>
          <w:szCs w:val="23"/>
          <w:lang w:eastAsia="nb-NO"/>
        </w:rPr>
        <w:lastRenderedPageBreak/>
        <w:t>konkurrerer seg inn, kan bli tatt inn til et annet utdanningsprogram med ledig kapasitet. Søkeren får stå på venteliste til sine opprinnelige ønsker.</w:t>
      </w:r>
    </w:p>
    <w:p w14:paraId="61DB569F" w14:textId="31198523"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20" w:name="§11"/>
      <w:bookmarkStart w:id="21" w:name="PARAGRAF_11"/>
      <w:bookmarkEnd w:id="20"/>
      <w:bookmarkEnd w:id="21"/>
      <w:r w:rsidRPr="00A74ED4">
        <w:rPr>
          <w:rFonts w:ascii="Helvetica" w:eastAsia="Times New Roman" w:hAnsi="Helvetica" w:cs="Helvetica"/>
          <w:b/>
          <w:bCs/>
          <w:color w:val="333333"/>
          <w:sz w:val="23"/>
          <w:szCs w:val="23"/>
          <w:lang w:eastAsia="nb-NO"/>
        </w:rPr>
        <w:t>§ 1</w:t>
      </w:r>
      <w:r w:rsidR="00995352">
        <w:rPr>
          <w:rFonts w:ascii="Helvetica" w:eastAsia="Times New Roman" w:hAnsi="Helvetica" w:cs="Helvetica"/>
          <w:b/>
          <w:bCs/>
          <w:color w:val="333333"/>
          <w:sz w:val="23"/>
          <w:szCs w:val="23"/>
          <w:lang w:eastAsia="nb-NO"/>
        </w:rPr>
        <w:t>0</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Inntak til Vg2 og Vg3</w:t>
      </w:r>
    </w:p>
    <w:p w14:paraId="3696FB7D"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til Vg2 og Vg3 som ikke konkurrerer seg inn på sine ønsker, kan bli plassert på andre programområder de er kvalifisert til. Søkerne får stå på venteliste til sine opprinnelige ønsker.</w:t>
      </w:r>
    </w:p>
    <w:p w14:paraId="593AA933" w14:textId="77777777" w:rsidR="00A406BE" w:rsidRPr="00A74ED4"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til Vg2 og Vg3 studieforberedende utdanningsprogram som søker samme program på samme skole de gikk på lavere trinn, prioriteres foran søkere fra andre skoler og andre utdanningsprogram.</w:t>
      </w:r>
    </w:p>
    <w:p w14:paraId="3A79EB9C" w14:textId="77777777" w:rsidR="00A406BE"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bookmarkStart w:id="22" w:name="§12"/>
      <w:bookmarkStart w:id="23" w:name="PARAGRAF_12"/>
      <w:bookmarkEnd w:id="22"/>
      <w:bookmarkEnd w:id="23"/>
    </w:p>
    <w:p w14:paraId="72509097" w14:textId="3D7F954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r w:rsidRPr="00A74ED4">
        <w:rPr>
          <w:rFonts w:ascii="Helvetica" w:eastAsia="Times New Roman" w:hAnsi="Helvetica" w:cs="Helvetica"/>
          <w:b/>
          <w:bCs/>
          <w:color w:val="333333"/>
          <w:sz w:val="23"/>
          <w:szCs w:val="23"/>
          <w:lang w:eastAsia="nb-NO"/>
        </w:rPr>
        <w:t>§ 1</w:t>
      </w:r>
      <w:r w:rsidR="00995352">
        <w:rPr>
          <w:rFonts w:ascii="Helvetica" w:eastAsia="Times New Roman" w:hAnsi="Helvetica" w:cs="Helvetica"/>
          <w:b/>
          <w:bCs/>
          <w:color w:val="333333"/>
          <w:sz w:val="23"/>
          <w:szCs w:val="23"/>
          <w:lang w:eastAsia="nb-NO"/>
        </w:rPr>
        <w:t>1</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Søkere til Vg2 og Vg3, som ikke har bestått i alle fag</w:t>
      </w:r>
    </w:p>
    <w:p w14:paraId="17C7F7A7"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til Vg2 og Vg3 som ikke har bestått i alle fag, kan tas inn på neste nivå dersom skolen etter en helhetsvurdering mener søkeren har nødvendig kompetanse til å følge opplæringen. Som hovedregel kan ikke søkeren ha karakter 1 eller mangle vurdering i mer enn to fellesfag. Skolen skal utarbeide en plan som viser hvordan eleven kan fullføre fag som ikke er bestått. Fylkeskommunen tar endelig avgjørelse om inntak.</w:t>
      </w:r>
    </w:p>
    <w:p w14:paraId="6D7492D0" w14:textId="15097749"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24" w:name="§13"/>
      <w:bookmarkStart w:id="25" w:name="PARAGRAF_13"/>
      <w:bookmarkEnd w:id="24"/>
      <w:bookmarkEnd w:id="25"/>
      <w:r w:rsidRPr="00A74ED4">
        <w:rPr>
          <w:rFonts w:ascii="Helvetica" w:eastAsia="Times New Roman" w:hAnsi="Helvetica" w:cs="Helvetica"/>
          <w:b/>
          <w:bCs/>
          <w:color w:val="333333"/>
          <w:sz w:val="23"/>
          <w:szCs w:val="23"/>
          <w:lang w:eastAsia="nb-NO"/>
        </w:rPr>
        <w:t>§ 1</w:t>
      </w:r>
      <w:r w:rsidR="00995352">
        <w:rPr>
          <w:rFonts w:ascii="Helvetica" w:eastAsia="Times New Roman" w:hAnsi="Helvetica" w:cs="Helvetica"/>
          <w:b/>
          <w:bCs/>
          <w:color w:val="333333"/>
          <w:sz w:val="23"/>
          <w:szCs w:val="23"/>
          <w:lang w:eastAsia="nb-NO"/>
        </w:rPr>
        <w:t>2</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Inntak til spesielle tilbud</w:t>
      </w:r>
    </w:p>
    <w:p w14:paraId="2C312AE7" w14:textId="77777777" w:rsidR="00A406BE" w:rsidRPr="00A74ED4" w:rsidRDefault="00A406BE" w:rsidP="00A406BE">
      <w:pPr>
        <w:shd w:val="clear" w:color="auto" w:fill="FFFFFF"/>
        <w:spacing w:before="225" w:after="0" w:line="240" w:lineRule="auto"/>
        <w:rPr>
          <w:rFonts w:ascii="Helvetica" w:eastAsia="Times New Roman" w:hAnsi="Helvetica" w:cs="Helvetica"/>
          <w:color w:val="333333"/>
          <w:sz w:val="23"/>
          <w:szCs w:val="23"/>
          <w:lang w:eastAsia="nb-NO"/>
        </w:rPr>
      </w:pPr>
      <w:r w:rsidRPr="00A74ED4">
        <w:rPr>
          <w:rFonts w:ascii="Helvetica" w:eastAsia="Times New Roman" w:hAnsi="Helvetica" w:cs="Helvetica"/>
          <w:i/>
          <w:iCs/>
          <w:color w:val="333333"/>
          <w:sz w:val="23"/>
          <w:szCs w:val="23"/>
          <w:lang w:eastAsia="nb-NO"/>
        </w:rPr>
        <w:t>Inntak til Vg1 musikk, dans og drama</w:t>
      </w:r>
    </w:p>
    <w:p w14:paraId="7547A4C6"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med dette som førsteønske per 1. mars får tilbud om å delta i en ferdighetsprøve som kan gi individuelle tilleggspoeng. Tilleggspoengene legges sammen med karakterpoeng og danner konkurransegrunnlaget for søkerne. Det er skolen som innkaller til, og gjennomfører, prøven. Inntil 50 prosent av plassene kan tildeles på grunnlag av ferdighetsprøven i kombinasjon med karakterpoeng.</w:t>
      </w:r>
    </w:p>
    <w:p w14:paraId="58893D5C" w14:textId="77777777" w:rsidR="00A406BE" w:rsidRPr="00A74ED4" w:rsidRDefault="00A406BE" w:rsidP="00A406BE">
      <w:pPr>
        <w:shd w:val="clear" w:color="auto" w:fill="FFFFFF"/>
        <w:spacing w:before="225" w:after="0" w:line="240" w:lineRule="auto"/>
        <w:rPr>
          <w:rFonts w:ascii="Helvetica" w:eastAsia="Times New Roman" w:hAnsi="Helvetica" w:cs="Helvetica"/>
          <w:color w:val="333333"/>
          <w:sz w:val="23"/>
          <w:szCs w:val="23"/>
          <w:lang w:eastAsia="nb-NO"/>
        </w:rPr>
      </w:pPr>
      <w:r w:rsidRPr="00A74ED4">
        <w:rPr>
          <w:rFonts w:ascii="Helvetica" w:eastAsia="Times New Roman" w:hAnsi="Helvetica" w:cs="Helvetica"/>
          <w:i/>
          <w:iCs/>
          <w:color w:val="333333"/>
          <w:sz w:val="23"/>
          <w:szCs w:val="23"/>
          <w:lang w:eastAsia="nb-NO"/>
        </w:rPr>
        <w:t>Inntak til Vg1 idrettsfag</w:t>
      </w:r>
    </w:p>
    <w:p w14:paraId="2403CEF6"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med dette som førsteønske kan få tilleggspoeng ved å dokumentere aktivitet eller prestasjoner. Tilleggspoengene legges sammen med karakterpoeng og danner konkurransegrunnlaget for søker. Det er skolen som vurderer dokumentasjonen. Inntil 50 prosent av plassene kan tildeles på grunnlag av dokumentasjon i kombinasjon med karakterpoeng.</w:t>
      </w:r>
    </w:p>
    <w:p w14:paraId="4127735B" w14:textId="77777777" w:rsidR="00A406BE" w:rsidRPr="00A74ED4" w:rsidRDefault="00A406BE" w:rsidP="00A406BE">
      <w:pPr>
        <w:shd w:val="clear" w:color="auto" w:fill="FFFFFF"/>
        <w:spacing w:before="225" w:after="0" w:line="240" w:lineRule="auto"/>
        <w:rPr>
          <w:rFonts w:ascii="Helvetica" w:eastAsia="Times New Roman" w:hAnsi="Helvetica" w:cs="Helvetica"/>
          <w:color w:val="333333"/>
          <w:sz w:val="23"/>
          <w:szCs w:val="23"/>
          <w:lang w:eastAsia="nb-NO"/>
        </w:rPr>
      </w:pPr>
      <w:r w:rsidRPr="00A74ED4">
        <w:rPr>
          <w:rFonts w:ascii="Helvetica" w:eastAsia="Times New Roman" w:hAnsi="Helvetica" w:cs="Helvetica"/>
          <w:i/>
          <w:iCs/>
          <w:color w:val="333333"/>
          <w:sz w:val="23"/>
          <w:szCs w:val="23"/>
          <w:lang w:eastAsia="nb-NO"/>
        </w:rPr>
        <w:t xml:space="preserve">Inntak til Vg2 International </w:t>
      </w:r>
      <w:proofErr w:type="spellStart"/>
      <w:r w:rsidRPr="00A74ED4">
        <w:rPr>
          <w:rFonts w:ascii="Helvetica" w:eastAsia="Times New Roman" w:hAnsi="Helvetica" w:cs="Helvetica"/>
          <w:i/>
          <w:iCs/>
          <w:color w:val="333333"/>
          <w:sz w:val="23"/>
          <w:szCs w:val="23"/>
          <w:lang w:eastAsia="nb-NO"/>
        </w:rPr>
        <w:t>Baccalaureate</w:t>
      </w:r>
      <w:proofErr w:type="spellEnd"/>
      <w:r w:rsidRPr="00A74ED4">
        <w:rPr>
          <w:rFonts w:ascii="Helvetica" w:eastAsia="Times New Roman" w:hAnsi="Helvetica" w:cs="Helvetica"/>
          <w:i/>
          <w:iCs/>
          <w:color w:val="333333"/>
          <w:sz w:val="23"/>
          <w:szCs w:val="23"/>
          <w:lang w:eastAsia="nb-NO"/>
        </w:rPr>
        <w:t xml:space="preserve"> Diploma </w:t>
      </w:r>
      <w:proofErr w:type="spellStart"/>
      <w:r w:rsidRPr="00A74ED4">
        <w:rPr>
          <w:rFonts w:ascii="Helvetica" w:eastAsia="Times New Roman" w:hAnsi="Helvetica" w:cs="Helvetica"/>
          <w:i/>
          <w:iCs/>
          <w:color w:val="333333"/>
          <w:sz w:val="23"/>
          <w:szCs w:val="23"/>
          <w:lang w:eastAsia="nb-NO"/>
        </w:rPr>
        <w:t>Programme</w:t>
      </w:r>
      <w:proofErr w:type="spellEnd"/>
      <w:r w:rsidRPr="00A74ED4">
        <w:rPr>
          <w:rFonts w:ascii="Helvetica" w:eastAsia="Times New Roman" w:hAnsi="Helvetica" w:cs="Helvetica"/>
          <w:i/>
          <w:iCs/>
          <w:color w:val="333333"/>
          <w:sz w:val="23"/>
          <w:szCs w:val="23"/>
          <w:lang w:eastAsia="nb-NO"/>
        </w:rPr>
        <w:t xml:space="preserve"> (IB)</w:t>
      </w:r>
    </w:p>
    <w:p w14:paraId="2181488C"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Skolen som har IB vurderer søkere individuelt på grunnlag av karakterer, intervju og anbefaling fra avgiverskolen.</w:t>
      </w:r>
    </w:p>
    <w:p w14:paraId="77C8D835" w14:textId="77777777" w:rsidR="00A406BE" w:rsidRPr="00A74ED4" w:rsidRDefault="00A406BE" w:rsidP="00A406BE">
      <w:pPr>
        <w:shd w:val="clear" w:color="auto" w:fill="FFFFFF"/>
        <w:spacing w:before="225" w:after="0" w:line="240" w:lineRule="auto"/>
        <w:rPr>
          <w:rFonts w:ascii="Helvetica" w:eastAsia="Times New Roman" w:hAnsi="Helvetica" w:cs="Helvetica"/>
          <w:color w:val="333333"/>
          <w:sz w:val="23"/>
          <w:szCs w:val="23"/>
          <w:lang w:eastAsia="nb-NO"/>
        </w:rPr>
      </w:pPr>
      <w:r w:rsidRPr="00A74ED4">
        <w:rPr>
          <w:rFonts w:ascii="Helvetica" w:eastAsia="Times New Roman" w:hAnsi="Helvetica" w:cs="Helvetica"/>
          <w:i/>
          <w:iCs/>
          <w:color w:val="333333"/>
          <w:sz w:val="23"/>
          <w:szCs w:val="23"/>
          <w:lang w:eastAsia="nb-NO"/>
        </w:rPr>
        <w:t>Inntak til Vg2 ambulansefag</w:t>
      </w:r>
    </w:p>
    <w:p w14:paraId="6F1B4FAE"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med dette som førsteønske innkalles til intervju og fysiske tester i styrke og utholdenhet. Testene gjennomføres av ambulansetjenesten og skolen og skal synliggjøre kravene som stilles for å få læreplass i ambulansefaget. Testresultatene brukes til veiledning for søkerne.</w:t>
      </w:r>
    </w:p>
    <w:p w14:paraId="05CCABBE"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Noen av plassene til Vg2 ambulanse kan settes av til søkere uten rett til videregående opplæring.</w:t>
      </w:r>
    </w:p>
    <w:p w14:paraId="17E5504C" w14:textId="3F1C701F"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26" w:name="§14"/>
      <w:bookmarkStart w:id="27" w:name="PARAGRAF_14"/>
      <w:bookmarkEnd w:id="26"/>
      <w:bookmarkEnd w:id="27"/>
      <w:r w:rsidRPr="00A74ED4">
        <w:rPr>
          <w:rFonts w:ascii="Helvetica" w:eastAsia="Times New Roman" w:hAnsi="Helvetica" w:cs="Helvetica"/>
          <w:b/>
          <w:bCs/>
          <w:color w:val="333333"/>
          <w:sz w:val="23"/>
          <w:szCs w:val="23"/>
          <w:lang w:eastAsia="nb-NO"/>
        </w:rPr>
        <w:lastRenderedPageBreak/>
        <w:t>§ 1</w:t>
      </w:r>
      <w:r w:rsidR="00995352">
        <w:rPr>
          <w:rFonts w:ascii="Helvetica" w:eastAsia="Times New Roman" w:hAnsi="Helvetica" w:cs="Helvetica"/>
          <w:b/>
          <w:bCs/>
          <w:color w:val="333333"/>
          <w:sz w:val="23"/>
          <w:szCs w:val="23"/>
          <w:lang w:eastAsia="nb-NO"/>
        </w:rPr>
        <w:t>3</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Plikten til grunnskoleopplæring for nyankomne</w:t>
      </w:r>
    </w:p>
    <w:p w14:paraId="534636E5"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Så lenge unge fortsatt er i opplæringspliktig alder (6–16 år), gjelder retten og plikten til grunnskoleopplæring. Dette gjelder selv om vedkommende har dokumentert fullført grunnskoleopplæring fra et annet land. Fylkeskommunen kan derfor ikke ta inn søkere under 16 år til videregående opplæring. Dette inkluderer også inntak til kombiløpet.</w:t>
      </w:r>
    </w:p>
    <w:p w14:paraId="47B4CD60" w14:textId="225E6BBE"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28" w:name="§15"/>
      <w:bookmarkStart w:id="29" w:name="PARAGRAF_15"/>
      <w:bookmarkEnd w:id="28"/>
      <w:bookmarkEnd w:id="29"/>
      <w:r w:rsidRPr="00A74ED4">
        <w:rPr>
          <w:rFonts w:ascii="Helvetica" w:eastAsia="Times New Roman" w:hAnsi="Helvetica" w:cs="Helvetica"/>
          <w:b/>
          <w:bCs/>
          <w:color w:val="333333"/>
          <w:sz w:val="23"/>
          <w:szCs w:val="23"/>
          <w:lang w:eastAsia="nb-NO"/>
        </w:rPr>
        <w:t>§ 1</w:t>
      </w:r>
      <w:r w:rsidR="00995352">
        <w:rPr>
          <w:rFonts w:ascii="Helvetica" w:eastAsia="Times New Roman" w:hAnsi="Helvetica" w:cs="Helvetica"/>
          <w:b/>
          <w:bCs/>
          <w:color w:val="333333"/>
          <w:sz w:val="23"/>
          <w:szCs w:val="23"/>
          <w:lang w:eastAsia="nb-NO"/>
        </w:rPr>
        <w:t>4</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Søknad til landslinjer og landsdekkende tilbud</w:t>
      </w:r>
    </w:p>
    <w:p w14:paraId="7E37C213"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Søknader til landslinjer og landsdekkende tilbud registreres i søkerens eget fylke på </w:t>
      </w:r>
      <w:hyperlink r:id="rId15" w:history="1">
        <w:r w:rsidRPr="00A74ED4">
          <w:rPr>
            <w:rFonts w:ascii="Helvetica" w:eastAsia="Times New Roman" w:hAnsi="Helvetica" w:cs="Helvetica"/>
            <w:color w:val="1C74D9"/>
            <w:sz w:val="23"/>
            <w:szCs w:val="23"/>
            <w:u w:val="single"/>
            <w:lang w:eastAsia="nb-NO"/>
          </w:rPr>
          <w:t>www.vigo.no</w:t>
        </w:r>
      </w:hyperlink>
      <w:r w:rsidRPr="00A74ED4">
        <w:rPr>
          <w:rFonts w:ascii="Helvetica" w:eastAsia="Times New Roman" w:hAnsi="Helvetica" w:cs="Helvetica"/>
          <w:color w:val="333333"/>
          <w:sz w:val="23"/>
          <w:szCs w:val="23"/>
          <w:lang w:eastAsia="nb-NO"/>
        </w:rPr>
        <w:t>.</w:t>
      </w:r>
    </w:p>
    <w:p w14:paraId="3C1D49D0" w14:textId="21050264"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30" w:name="§16"/>
      <w:bookmarkStart w:id="31" w:name="PARAGRAF_16"/>
      <w:bookmarkEnd w:id="30"/>
      <w:bookmarkEnd w:id="31"/>
      <w:r w:rsidRPr="00A74ED4">
        <w:rPr>
          <w:rFonts w:ascii="Helvetica" w:eastAsia="Times New Roman" w:hAnsi="Helvetica" w:cs="Helvetica"/>
          <w:b/>
          <w:bCs/>
          <w:color w:val="333333"/>
          <w:sz w:val="23"/>
          <w:szCs w:val="23"/>
          <w:lang w:eastAsia="nb-NO"/>
        </w:rPr>
        <w:t>§ 1</w:t>
      </w:r>
      <w:r w:rsidR="00995352">
        <w:rPr>
          <w:rFonts w:ascii="Helvetica" w:eastAsia="Times New Roman" w:hAnsi="Helvetica" w:cs="Helvetica"/>
          <w:b/>
          <w:bCs/>
          <w:color w:val="333333"/>
          <w:sz w:val="23"/>
          <w:szCs w:val="23"/>
          <w:lang w:eastAsia="nb-NO"/>
        </w:rPr>
        <w:t>5</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Skoleplass i andre fylker</w:t>
      </w:r>
    </w:p>
    <w:p w14:paraId="4AA59497"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Fylkeskommunen kan kjøpe skoleplass i andre fylker for søkere med rett, dersom ønsket utdanningsprogram eller programområde ikke tilbys i Telemark.</w:t>
      </w:r>
    </w:p>
    <w:p w14:paraId="4D425180" w14:textId="43C5E58F" w:rsidR="00A406BE" w:rsidRPr="00A74ED4"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Søkere fra Nissedal og Fyresdal med rett til videregående opplæring kan søke skoleplass </w:t>
      </w:r>
      <w:r w:rsidRPr="004C5AA7">
        <w:rPr>
          <w:rFonts w:ascii="Helvetica" w:eastAsia="Times New Roman" w:hAnsi="Helvetica" w:cs="Helvetica"/>
          <w:sz w:val="23"/>
          <w:szCs w:val="23"/>
          <w:lang w:eastAsia="nb-NO"/>
        </w:rPr>
        <w:t xml:space="preserve">ved Tvedestrand vgs og </w:t>
      </w:r>
      <w:r w:rsidRPr="00A74ED4">
        <w:rPr>
          <w:rFonts w:ascii="Helvetica" w:eastAsia="Times New Roman" w:hAnsi="Helvetica" w:cs="Helvetica"/>
          <w:color w:val="333333"/>
          <w:sz w:val="23"/>
          <w:szCs w:val="23"/>
          <w:lang w:eastAsia="nb-NO"/>
        </w:rPr>
        <w:t>bli behandlet som prioriterte gjesteelever, etter avtale mellom fylkene. Telemark fylkeskommune har ansvaret for skyss for disse elevene.</w:t>
      </w:r>
    </w:p>
    <w:p w14:paraId="043D83E1" w14:textId="307CB46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32" w:name="§17"/>
      <w:bookmarkStart w:id="33" w:name="PARAGRAF_17"/>
      <w:bookmarkEnd w:id="32"/>
      <w:bookmarkEnd w:id="33"/>
      <w:r w:rsidRPr="00A74ED4">
        <w:rPr>
          <w:rFonts w:ascii="Helvetica" w:eastAsia="Times New Roman" w:hAnsi="Helvetica" w:cs="Helvetica"/>
          <w:b/>
          <w:bCs/>
          <w:color w:val="333333"/>
          <w:sz w:val="23"/>
          <w:szCs w:val="23"/>
          <w:lang w:eastAsia="nb-NO"/>
        </w:rPr>
        <w:t>§ 1</w:t>
      </w:r>
      <w:r w:rsidR="00995352">
        <w:rPr>
          <w:rFonts w:ascii="Helvetica" w:eastAsia="Times New Roman" w:hAnsi="Helvetica" w:cs="Helvetica"/>
          <w:b/>
          <w:bCs/>
          <w:color w:val="333333"/>
          <w:sz w:val="23"/>
          <w:szCs w:val="23"/>
          <w:lang w:eastAsia="nb-NO"/>
        </w:rPr>
        <w:t>6</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Flytting til Telemark</w:t>
      </w:r>
    </w:p>
    <w:p w14:paraId="46F90330" w14:textId="59778ABF" w:rsidR="00A406BE" w:rsidRPr="004C5AA7" w:rsidRDefault="00A406BE" w:rsidP="00A406BE">
      <w:pPr>
        <w:shd w:val="clear" w:color="auto" w:fill="FFFFFF" w:themeFill="background1"/>
        <w:spacing w:before="225" w:after="150" w:line="240" w:lineRule="auto"/>
        <w:ind w:firstLine="490"/>
        <w:rPr>
          <w:rFonts w:ascii="Helvetica" w:eastAsia="Times New Roman" w:hAnsi="Helvetica" w:cs="Helvetica"/>
          <w:sz w:val="23"/>
          <w:szCs w:val="23"/>
          <w:lang w:eastAsia="nb-NO"/>
        </w:rPr>
      </w:pPr>
      <w:r w:rsidRPr="00A74ED4">
        <w:rPr>
          <w:rFonts w:ascii="Helvetica" w:eastAsia="Times New Roman" w:hAnsi="Helvetica" w:cs="Helvetica"/>
          <w:color w:val="333333"/>
          <w:sz w:val="23"/>
          <w:szCs w:val="23"/>
          <w:lang w:eastAsia="nb-NO"/>
        </w:rPr>
        <w:t xml:space="preserve">Søkere fra andre fylker som skal flytte til Telemark, må søke om videregående opplæring innen gjeldende frist og krysse av for flytting i søknaden. Søkere som ikke har folkeregistrert adresse i fylket innen 1. juli, vil bli behandlet som gjesteelev og konkurrerer om ledige </w:t>
      </w:r>
      <w:r w:rsidRPr="004C5AA7">
        <w:rPr>
          <w:rFonts w:ascii="Helvetica" w:eastAsia="Times New Roman" w:hAnsi="Helvetica" w:cs="Helvetica"/>
          <w:sz w:val="23"/>
          <w:szCs w:val="23"/>
          <w:lang w:eastAsia="nb-NO"/>
        </w:rPr>
        <w:t xml:space="preserve">plasser. Søkere med rett til fortrinn omhandles ikke av denne paragrafen, </w:t>
      </w:r>
      <w:proofErr w:type="spellStart"/>
      <w:r w:rsidRPr="004C5AA7">
        <w:rPr>
          <w:rFonts w:ascii="Helvetica" w:eastAsia="Times New Roman" w:hAnsi="Helvetica" w:cs="Helvetica"/>
          <w:sz w:val="23"/>
          <w:szCs w:val="23"/>
          <w:lang w:eastAsia="nb-NO"/>
        </w:rPr>
        <w:t>jmfr</w:t>
      </w:r>
      <w:proofErr w:type="spellEnd"/>
      <w:r w:rsidRPr="004C5AA7">
        <w:rPr>
          <w:rFonts w:ascii="Helvetica" w:eastAsia="Times New Roman" w:hAnsi="Helvetica" w:cs="Helvetica"/>
          <w:sz w:val="23"/>
          <w:szCs w:val="23"/>
          <w:lang w:eastAsia="nb-NO"/>
        </w:rPr>
        <w:t>. § 7</w:t>
      </w:r>
      <w:r w:rsidR="004B5033">
        <w:rPr>
          <w:rFonts w:ascii="Helvetica" w:eastAsia="Times New Roman" w:hAnsi="Helvetica" w:cs="Helvetica"/>
          <w:sz w:val="23"/>
          <w:szCs w:val="23"/>
          <w:lang w:eastAsia="nb-NO"/>
        </w:rPr>
        <w:t xml:space="preserve"> siste avsnitt</w:t>
      </w:r>
      <w:r w:rsidRPr="004C5AA7">
        <w:rPr>
          <w:rFonts w:ascii="Helvetica" w:eastAsia="Times New Roman" w:hAnsi="Helvetica" w:cs="Helvetica"/>
          <w:sz w:val="23"/>
          <w:szCs w:val="23"/>
          <w:lang w:eastAsia="nb-NO"/>
        </w:rPr>
        <w:t>.</w:t>
      </w:r>
    </w:p>
    <w:p w14:paraId="59FC27F8" w14:textId="2A3DBB45" w:rsidR="00A406BE" w:rsidRPr="00A74ED4" w:rsidRDefault="00A406BE" w:rsidP="00A406BE">
      <w:pPr>
        <w:shd w:val="clear" w:color="auto" w:fill="FFFFFF" w:themeFill="background1"/>
        <w:spacing w:before="150" w:after="150" w:line="330" w:lineRule="atLeast"/>
        <w:outlineLvl w:val="2"/>
        <w:rPr>
          <w:rFonts w:ascii="Helvetica" w:eastAsia="Times New Roman" w:hAnsi="Helvetica" w:cs="Helvetica"/>
          <w:color w:val="333333"/>
          <w:sz w:val="23"/>
          <w:szCs w:val="23"/>
          <w:lang w:eastAsia="nb-NO"/>
        </w:rPr>
      </w:pPr>
      <w:bookmarkStart w:id="34" w:name="§18"/>
      <w:bookmarkStart w:id="35" w:name="PARAGRAF_18"/>
      <w:bookmarkEnd w:id="34"/>
      <w:bookmarkEnd w:id="35"/>
      <w:r w:rsidRPr="00A74ED4">
        <w:rPr>
          <w:rFonts w:ascii="Helvetica" w:eastAsia="Times New Roman" w:hAnsi="Helvetica" w:cs="Helvetica"/>
          <w:b/>
          <w:bCs/>
          <w:color w:val="333333"/>
          <w:sz w:val="23"/>
          <w:szCs w:val="23"/>
          <w:lang w:eastAsia="nb-NO"/>
        </w:rPr>
        <w:t>§ 1</w:t>
      </w:r>
      <w:r w:rsidR="004B5033">
        <w:rPr>
          <w:rFonts w:ascii="Helvetica" w:eastAsia="Times New Roman" w:hAnsi="Helvetica" w:cs="Helvetica"/>
          <w:b/>
          <w:bCs/>
          <w:color w:val="333333"/>
          <w:sz w:val="23"/>
          <w:szCs w:val="23"/>
          <w:lang w:eastAsia="nb-NO"/>
        </w:rPr>
        <w:t>7</w:t>
      </w:r>
      <w:r w:rsidR="00AD6F04">
        <w:rPr>
          <w:rFonts w:ascii="Helvetica" w:eastAsia="Times New Roman" w:hAnsi="Helvetica" w:cs="Helvetica"/>
          <w:b/>
          <w:bCs/>
          <w:color w:val="333333"/>
          <w:sz w:val="23"/>
          <w:szCs w:val="23"/>
          <w:lang w:eastAsia="nb-NO"/>
        </w:rPr>
        <w:t>.</w:t>
      </w:r>
      <w:r w:rsidR="00AD6F04" w:rsidRPr="00AD6F04">
        <w:rPr>
          <w:rFonts w:ascii="Helvetica" w:eastAsia="Times New Roman" w:hAnsi="Helvetica" w:cs="Helvetica"/>
          <w:b/>
          <w:bCs/>
          <w:i/>
          <w:iCs/>
          <w:color w:val="333333"/>
          <w:sz w:val="23"/>
          <w:szCs w:val="23"/>
          <w:lang w:eastAsia="nb-NO"/>
        </w:rPr>
        <w:t>S</w:t>
      </w:r>
      <w:r w:rsidRPr="00AD6F04">
        <w:rPr>
          <w:rFonts w:ascii="Helvetica" w:eastAsia="Times New Roman" w:hAnsi="Helvetica" w:cs="Helvetica"/>
          <w:b/>
          <w:bCs/>
          <w:i/>
          <w:iCs/>
          <w:color w:val="333333"/>
          <w:sz w:val="23"/>
          <w:szCs w:val="23"/>
          <w:lang w:eastAsia="nb-NO"/>
        </w:rPr>
        <w:t>k</w:t>
      </w:r>
      <w:r w:rsidRPr="15C0736A">
        <w:rPr>
          <w:rFonts w:ascii="Helvetica" w:eastAsia="Times New Roman" w:hAnsi="Helvetica" w:cs="Helvetica"/>
          <w:b/>
          <w:bCs/>
          <w:i/>
          <w:iCs/>
          <w:color w:val="333333"/>
          <w:sz w:val="23"/>
          <w:szCs w:val="23"/>
          <w:lang w:eastAsia="nb-NO"/>
        </w:rPr>
        <w:t>oleplass til utvekslingselever</w:t>
      </w:r>
    </w:p>
    <w:p w14:paraId="399645A3" w14:textId="0FDBDCA3" w:rsidR="00A406BE" w:rsidRPr="00A74ED4" w:rsidRDefault="00A406BE" w:rsidP="00A406BE">
      <w:pPr>
        <w:shd w:val="clear" w:color="auto" w:fill="FFFFFF" w:themeFill="background1"/>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Fylkeskommunen kan etter </w:t>
      </w:r>
      <w:r w:rsidRPr="00AD6F04">
        <w:rPr>
          <w:rFonts w:ascii="Helvetica" w:eastAsia="Times New Roman" w:hAnsi="Helvetica" w:cs="Helvetica"/>
          <w:sz w:val="23"/>
          <w:szCs w:val="23"/>
          <w:lang w:eastAsia="nb-NO"/>
        </w:rPr>
        <w:t>søknad prioritere skoleplass til norske utvekslingselever som kommer tilbake etter å ha tatt deler av opplæringen i utlandet.</w:t>
      </w:r>
      <w:r w:rsidR="00AD6F04" w:rsidRPr="00AD6F04">
        <w:rPr>
          <w:rFonts w:ascii="Helvetica" w:eastAsia="Times New Roman" w:hAnsi="Helvetica" w:cs="Helvetica"/>
          <w:sz w:val="23"/>
          <w:szCs w:val="23"/>
          <w:lang w:eastAsia="nb-NO"/>
        </w:rPr>
        <w:t xml:space="preserve"> P</w:t>
      </w:r>
      <w:r w:rsidRPr="00AD6F04">
        <w:rPr>
          <w:rFonts w:ascii="Helvetica" w:eastAsia="Times New Roman" w:hAnsi="Helvetica" w:cs="Helvetica"/>
          <w:sz w:val="23"/>
          <w:szCs w:val="23"/>
          <w:lang w:eastAsia="nb-NO"/>
        </w:rPr>
        <w:t xml:space="preserve">rioritert plass innvilges bare dersom eleven har forhåndsavtale med skolen hvor de var elev før utenlandsoppholdet. Det er en forutsetning at opplæringen de har fått </w:t>
      </w:r>
      <w:r w:rsidRPr="00A74ED4">
        <w:rPr>
          <w:rFonts w:ascii="Helvetica" w:eastAsia="Times New Roman" w:hAnsi="Helvetica" w:cs="Helvetica"/>
          <w:color w:val="333333"/>
          <w:sz w:val="23"/>
          <w:szCs w:val="23"/>
          <w:lang w:eastAsia="nb-NO"/>
        </w:rPr>
        <w:t>i utlandet er bestått og dokumenteres som tilstrekkelig grunnlag for inntak på det programområdet eleven søker.</w:t>
      </w:r>
    </w:p>
    <w:p w14:paraId="54FA514F" w14:textId="16930F3C" w:rsidR="00A406BE" w:rsidRPr="00A74ED4"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Fylkeskommunen </w:t>
      </w:r>
      <w:r w:rsidRPr="004B5033">
        <w:rPr>
          <w:rFonts w:ascii="Helvetica" w:eastAsia="Times New Roman" w:hAnsi="Helvetica" w:cs="Helvetica"/>
          <w:sz w:val="23"/>
          <w:szCs w:val="23"/>
          <w:lang w:eastAsia="nb-NO"/>
        </w:rPr>
        <w:t>kan prioritere</w:t>
      </w:r>
      <w:r w:rsidR="004B5033" w:rsidRPr="004B5033">
        <w:rPr>
          <w:rFonts w:ascii="Helvetica" w:eastAsia="Times New Roman" w:hAnsi="Helvetica" w:cs="Helvetica"/>
          <w:sz w:val="23"/>
          <w:szCs w:val="23"/>
          <w:lang w:eastAsia="nb-NO"/>
        </w:rPr>
        <w:t xml:space="preserve"> </w:t>
      </w:r>
      <w:r w:rsidRPr="004B5033">
        <w:rPr>
          <w:rFonts w:ascii="Helvetica" w:eastAsia="Times New Roman" w:hAnsi="Helvetica" w:cs="Helvetica"/>
          <w:sz w:val="23"/>
          <w:szCs w:val="23"/>
          <w:lang w:eastAsia="nb-NO"/>
        </w:rPr>
        <w:t xml:space="preserve">skoleplass </w:t>
      </w:r>
      <w:r w:rsidRPr="00A74ED4">
        <w:rPr>
          <w:rFonts w:ascii="Helvetica" w:eastAsia="Times New Roman" w:hAnsi="Helvetica" w:cs="Helvetica"/>
          <w:color w:val="333333"/>
          <w:sz w:val="23"/>
          <w:szCs w:val="23"/>
          <w:lang w:eastAsia="nb-NO"/>
        </w:rPr>
        <w:t>til utvekslingselever fra utlandet som blir formidlet via godkjente organisasjoner.</w:t>
      </w:r>
    </w:p>
    <w:p w14:paraId="220E2E66" w14:textId="6F93B396"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36" w:name="§19"/>
      <w:bookmarkStart w:id="37" w:name="PARAGRAF_19"/>
      <w:bookmarkEnd w:id="36"/>
      <w:bookmarkEnd w:id="37"/>
      <w:r w:rsidRPr="00A74ED4">
        <w:rPr>
          <w:rFonts w:ascii="Helvetica" w:eastAsia="Times New Roman" w:hAnsi="Helvetica" w:cs="Helvetica"/>
          <w:b/>
          <w:bCs/>
          <w:color w:val="333333"/>
          <w:sz w:val="23"/>
          <w:szCs w:val="23"/>
          <w:lang w:eastAsia="nb-NO"/>
        </w:rPr>
        <w:t>§ 1</w:t>
      </w:r>
      <w:r w:rsidR="006B6B12">
        <w:rPr>
          <w:rFonts w:ascii="Helvetica" w:eastAsia="Times New Roman" w:hAnsi="Helvetica" w:cs="Helvetica"/>
          <w:b/>
          <w:bCs/>
          <w:color w:val="333333"/>
          <w:sz w:val="23"/>
          <w:szCs w:val="23"/>
          <w:lang w:eastAsia="nb-NO"/>
        </w:rPr>
        <w:t>8</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Elever som ikke møter til skolestart</w:t>
      </w:r>
    </w:p>
    <w:p w14:paraId="1516CBB6"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Elever som ikke møter til skolestart og ikke har avtale om seinere oppstart, har ikke rett til å beholde plassen.</w:t>
      </w:r>
    </w:p>
    <w:p w14:paraId="2691B1A0" w14:textId="4DB60049"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38" w:name="§20"/>
      <w:bookmarkStart w:id="39" w:name="PARAGRAF_20"/>
      <w:bookmarkEnd w:id="38"/>
      <w:bookmarkEnd w:id="39"/>
      <w:r w:rsidRPr="00A74ED4">
        <w:rPr>
          <w:rFonts w:ascii="Helvetica" w:eastAsia="Times New Roman" w:hAnsi="Helvetica" w:cs="Helvetica"/>
          <w:b/>
          <w:bCs/>
          <w:color w:val="333333"/>
          <w:sz w:val="23"/>
          <w:szCs w:val="23"/>
          <w:lang w:eastAsia="nb-NO"/>
        </w:rPr>
        <w:t xml:space="preserve">§ </w:t>
      </w:r>
      <w:r w:rsidR="006B6B12">
        <w:rPr>
          <w:rFonts w:ascii="Helvetica" w:eastAsia="Times New Roman" w:hAnsi="Helvetica" w:cs="Helvetica"/>
          <w:b/>
          <w:bCs/>
          <w:color w:val="333333"/>
          <w:sz w:val="23"/>
          <w:szCs w:val="23"/>
          <w:lang w:eastAsia="nb-NO"/>
        </w:rPr>
        <w:t>19</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Ventelister</w:t>
      </w:r>
    </w:p>
    <w:p w14:paraId="3E581CEB"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Fylkeskommunen sentralt gjennomfører siste inntak før skolestart i august. Deretter overtar skolene ansvaret for videre inntak og følger ventelistene kronologisk. Unntak kan være dersom det har skjedd en feil i inntaket.</w:t>
      </w:r>
    </w:p>
    <w:p w14:paraId="555A3C63" w14:textId="77777777" w:rsidR="00A406BE" w:rsidRPr="00A74ED4" w:rsidRDefault="00A406BE" w:rsidP="00A406BE">
      <w:pPr>
        <w:shd w:val="clear" w:color="auto" w:fill="FFFFFF" w:themeFill="background1"/>
        <w:spacing w:before="225" w:after="150" w:line="240" w:lineRule="auto"/>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Tilbud om skoleplass fra ventelisten må aksepteres innen 24 timer, etter dette kan skolen tilby skoleplassen til neste søker på ventelisten.</w:t>
      </w:r>
    </w:p>
    <w:p w14:paraId="01CB73B7" w14:textId="1CE2E60E" w:rsidR="00A406BE" w:rsidRDefault="00A406BE" w:rsidP="00A406BE">
      <w:pPr>
        <w:shd w:val="clear" w:color="auto" w:fill="FFFFFF" w:themeFill="background1"/>
        <w:spacing w:before="225" w:after="150" w:line="240" w:lineRule="auto"/>
        <w:rPr>
          <w:rFonts w:ascii="Helvetica" w:eastAsia="Times New Roman" w:hAnsi="Helvetica" w:cs="Helvetica"/>
          <w:b/>
          <w:bCs/>
          <w:i/>
          <w:iCs/>
          <w:color w:val="333333"/>
          <w:sz w:val="23"/>
          <w:szCs w:val="23"/>
          <w:lang w:eastAsia="nb-NO"/>
        </w:rPr>
      </w:pPr>
      <w:r w:rsidRPr="007445F2">
        <w:rPr>
          <w:rFonts w:ascii="Helvetica" w:eastAsia="Times New Roman" w:hAnsi="Helvetica" w:cs="Helvetica"/>
          <w:b/>
          <w:bCs/>
          <w:color w:val="333333"/>
          <w:sz w:val="23"/>
          <w:szCs w:val="23"/>
          <w:lang w:eastAsia="nb-NO"/>
        </w:rPr>
        <w:lastRenderedPageBreak/>
        <w:t>§ 2</w:t>
      </w:r>
      <w:r w:rsidR="006B6B12" w:rsidRPr="007445F2">
        <w:rPr>
          <w:rFonts w:ascii="Helvetica" w:eastAsia="Times New Roman" w:hAnsi="Helvetica" w:cs="Helvetica"/>
          <w:b/>
          <w:bCs/>
          <w:color w:val="333333"/>
          <w:sz w:val="23"/>
          <w:szCs w:val="23"/>
          <w:lang w:eastAsia="nb-NO"/>
        </w:rPr>
        <w:t>0</w:t>
      </w:r>
      <w:r w:rsidR="006B6B12">
        <w:rPr>
          <w:rFonts w:ascii="Helvetica" w:eastAsia="Times New Roman" w:hAnsi="Helvetica" w:cs="Helvetica"/>
          <w:b/>
          <w:bCs/>
          <w:i/>
          <w:iCs/>
          <w:color w:val="333333"/>
          <w:sz w:val="23"/>
          <w:szCs w:val="23"/>
          <w:lang w:eastAsia="nb-NO"/>
        </w:rPr>
        <w:t>.</w:t>
      </w:r>
      <w:r w:rsidRPr="15C0736A">
        <w:rPr>
          <w:rFonts w:ascii="Helvetica" w:eastAsia="Times New Roman" w:hAnsi="Helvetica" w:cs="Helvetica"/>
          <w:b/>
          <w:bCs/>
          <w:i/>
          <w:iCs/>
          <w:color w:val="333333"/>
          <w:sz w:val="23"/>
          <w:szCs w:val="23"/>
          <w:lang w:eastAsia="nb-NO"/>
        </w:rPr>
        <w:t>Kombinasjonsløp i videregående opplæring</w:t>
      </w:r>
    </w:p>
    <w:p w14:paraId="7522ED79" w14:textId="77777777" w:rsidR="00A406BE" w:rsidRDefault="00A406BE" w:rsidP="00A406BE">
      <w:pPr>
        <w:shd w:val="clear" w:color="auto" w:fill="FFFFFF" w:themeFill="background1"/>
        <w:spacing w:before="225" w:after="150" w:line="240" w:lineRule="auto"/>
        <w:ind w:firstLine="708"/>
        <w:rPr>
          <w:rFonts w:ascii="Helvetica" w:eastAsia="Times New Roman" w:hAnsi="Helvetica" w:cs="Helvetica"/>
          <w:b/>
          <w:bCs/>
          <w:i/>
          <w:iCs/>
          <w:color w:val="333333"/>
          <w:sz w:val="23"/>
          <w:szCs w:val="23"/>
          <w:lang w:eastAsia="nb-NO"/>
        </w:rPr>
      </w:pPr>
      <w:r w:rsidRPr="15C0736A">
        <w:rPr>
          <w:rFonts w:ascii="Helvetica" w:eastAsia="Times New Roman" w:hAnsi="Helvetica" w:cs="Helvetica"/>
          <w:color w:val="333333"/>
          <w:sz w:val="23"/>
          <w:szCs w:val="23"/>
          <w:lang w:eastAsia="nb-NO"/>
        </w:rPr>
        <w:t>Telemark fylkeskommune har rullerende inntak til kombinasjonsklasser gjennom hele året: vilkår for inntak er hjemlet i forskriften. Elever som går i kombinasjonsklasse har oppmøteplikt til undervisning, og skolen kan avslutte en elev dersom ikke pliktene blir oppfylt.</w:t>
      </w:r>
      <w:r>
        <w:tab/>
      </w:r>
    </w:p>
    <w:p w14:paraId="5E9BE052" w14:textId="1B29EC2D"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40" w:name="§21"/>
      <w:bookmarkStart w:id="41" w:name="PARAGRAF_21"/>
      <w:bookmarkStart w:id="42" w:name="§22"/>
      <w:bookmarkStart w:id="43" w:name="PARAGRAF_22"/>
      <w:bookmarkEnd w:id="40"/>
      <w:bookmarkEnd w:id="41"/>
      <w:bookmarkEnd w:id="42"/>
      <w:bookmarkEnd w:id="43"/>
      <w:r w:rsidRPr="00A74ED4">
        <w:rPr>
          <w:rFonts w:ascii="Helvetica" w:eastAsia="Times New Roman" w:hAnsi="Helvetica" w:cs="Helvetica"/>
          <w:b/>
          <w:bCs/>
          <w:color w:val="333333"/>
          <w:sz w:val="23"/>
          <w:szCs w:val="23"/>
          <w:lang w:eastAsia="nb-NO"/>
        </w:rPr>
        <w:t>§ 2</w:t>
      </w:r>
      <w:r w:rsidR="006B6B12">
        <w:rPr>
          <w:rFonts w:ascii="Helvetica" w:eastAsia="Times New Roman" w:hAnsi="Helvetica" w:cs="Helvetica"/>
          <w:b/>
          <w:bCs/>
          <w:color w:val="333333"/>
          <w:sz w:val="23"/>
          <w:szCs w:val="23"/>
          <w:lang w:eastAsia="nb-NO"/>
        </w:rPr>
        <w:t>1</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Alternativ organisering av opplæringstilbud</w:t>
      </w:r>
    </w:p>
    <w:p w14:paraId="1CF99D42" w14:textId="77777777" w:rsidR="00A406BE" w:rsidRPr="00A74ED4"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Fylkeskommunen kan benytte alternative opplæringsarenaer ved individuelle behov.</w:t>
      </w:r>
    </w:p>
    <w:p w14:paraId="2F129CEF" w14:textId="5ACE171A" w:rsidR="00A406BE" w:rsidRDefault="00A406BE" w:rsidP="00A406BE">
      <w:pPr>
        <w:shd w:val="clear" w:color="auto" w:fill="FFFFFF" w:themeFill="background1"/>
        <w:spacing w:before="225" w:after="150" w:line="240" w:lineRule="auto"/>
        <w:rPr>
          <w:rFonts w:ascii="Helvetica" w:eastAsia="Times New Roman" w:hAnsi="Helvetica" w:cs="Helvetica"/>
          <w:b/>
          <w:bCs/>
          <w:i/>
          <w:iCs/>
          <w:color w:val="333333"/>
          <w:sz w:val="23"/>
          <w:szCs w:val="23"/>
          <w:lang w:eastAsia="nb-NO"/>
        </w:rPr>
      </w:pPr>
      <w:r w:rsidRPr="007445F2">
        <w:rPr>
          <w:rFonts w:ascii="Helvetica" w:eastAsia="Times New Roman" w:hAnsi="Helvetica" w:cs="Helvetica"/>
          <w:b/>
          <w:bCs/>
          <w:color w:val="333333"/>
          <w:sz w:val="23"/>
          <w:szCs w:val="23"/>
          <w:lang w:eastAsia="nb-NO"/>
        </w:rPr>
        <w:t>§ 2</w:t>
      </w:r>
      <w:r w:rsidR="007445F2" w:rsidRPr="007445F2">
        <w:rPr>
          <w:rFonts w:ascii="Helvetica" w:eastAsia="Times New Roman" w:hAnsi="Helvetica" w:cs="Helvetica"/>
          <w:b/>
          <w:bCs/>
          <w:color w:val="333333"/>
          <w:sz w:val="23"/>
          <w:szCs w:val="23"/>
          <w:lang w:eastAsia="nb-NO"/>
        </w:rPr>
        <w:t>2.</w:t>
      </w:r>
      <w:r w:rsidRPr="15C0736A">
        <w:rPr>
          <w:rFonts w:ascii="Helvetica" w:eastAsia="Times New Roman" w:hAnsi="Helvetica" w:cs="Helvetica"/>
          <w:b/>
          <w:bCs/>
          <w:i/>
          <w:iCs/>
          <w:color w:val="333333"/>
          <w:sz w:val="23"/>
          <w:szCs w:val="23"/>
          <w:lang w:eastAsia="nb-NO"/>
        </w:rPr>
        <w:t>Mer opplæring i fag som er gjennomført, men ikke bestått</w:t>
      </w:r>
    </w:p>
    <w:p w14:paraId="781B39E3" w14:textId="77777777" w:rsidR="00A406BE" w:rsidRDefault="00A406BE" w:rsidP="00A406BE">
      <w:pPr>
        <w:shd w:val="clear" w:color="auto" w:fill="FFFFFF" w:themeFill="background1"/>
        <w:spacing w:before="225" w:after="150" w:line="240" w:lineRule="auto"/>
        <w:rPr>
          <w:rFonts w:ascii="Helvetica" w:eastAsia="Times New Roman" w:hAnsi="Helvetica" w:cs="Helvetica"/>
          <w:color w:val="333333"/>
          <w:sz w:val="23"/>
          <w:szCs w:val="23"/>
          <w:lang w:eastAsia="nb-NO"/>
        </w:rPr>
      </w:pPr>
      <w:r w:rsidRPr="15C0736A">
        <w:rPr>
          <w:rFonts w:ascii="Helvetica" w:eastAsia="Times New Roman" w:hAnsi="Helvetica" w:cs="Helvetica"/>
          <w:color w:val="333333"/>
          <w:sz w:val="23"/>
          <w:szCs w:val="23"/>
          <w:lang w:eastAsia="nb-NO"/>
        </w:rPr>
        <w:t xml:space="preserve">Elever som ikke har bestått fag, må søke fylkeskommune om å ta faget på nytt innen </w:t>
      </w:r>
      <w:r>
        <w:rPr>
          <w:rFonts w:ascii="Helvetica" w:eastAsia="Times New Roman" w:hAnsi="Helvetica" w:cs="Helvetica"/>
          <w:color w:val="333333"/>
          <w:sz w:val="23"/>
          <w:szCs w:val="23"/>
          <w:lang w:eastAsia="nb-NO"/>
        </w:rPr>
        <w:t xml:space="preserve">en fastsatt dato som er minst en </w:t>
      </w:r>
      <w:r w:rsidRPr="15C0736A">
        <w:rPr>
          <w:rFonts w:ascii="Helvetica" w:eastAsia="Times New Roman" w:hAnsi="Helvetica" w:cs="Helvetica"/>
          <w:color w:val="333333"/>
          <w:sz w:val="23"/>
          <w:szCs w:val="23"/>
          <w:lang w:eastAsia="nb-NO"/>
        </w:rPr>
        <w:t xml:space="preserve">uke etter at standpunktkarakter og/ eller eksamenskarakter foreligger. Eget søknadsskjema benyttes. </w:t>
      </w:r>
    </w:p>
    <w:p w14:paraId="4788BB17" w14:textId="77777777" w:rsidR="00A406BE" w:rsidRDefault="00A406BE" w:rsidP="00A406BE">
      <w:pPr>
        <w:shd w:val="clear" w:color="auto" w:fill="FFFFFF" w:themeFill="background1"/>
        <w:spacing w:before="225" w:after="150" w:line="240" w:lineRule="auto"/>
        <w:rPr>
          <w:rFonts w:ascii="Helvetica" w:eastAsia="Times New Roman" w:hAnsi="Helvetica" w:cs="Helvetica"/>
          <w:color w:val="333333"/>
          <w:sz w:val="23"/>
          <w:szCs w:val="23"/>
          <w:lang w:eastAsia="nb-NO"/>
        </w:rPr>
      </w:pPr>
    </w:p>
    <w:p w14:paraId="637E447C" w14:textId="77777777" w:rsidR="00A406BE" w:rsidRPr="00A74ED4" w:rsidRDefault="00A406BE" w:rsidP="00A406BE">
      <w:pPr>
        <w:shd w:val="clear" w:color="auto" w:fill="FFFFFF" w:themeFill="background1"/>
        <w:spacing w:before="150" w:after="150" w:line="375" w:lineRule="atLeast"/>
        <w:outlineLvl w:val="1"/>
        <w:rPr>
          <w:rFonts w:ascii="Helvetica" w:eastAsia="Times New Roman" w:hAnsi="Helvetica" w:cs="Helvetica"/>
          <w:b/>
          <w:bCs/>
          <w:color w:val="4A0D17"/>
          <w:sz w:val="32"/>
          <w:szCs w:val="32"/>
          <w:lang w:eastAsia="nb-NO"/>
        </w:rPr>
      </w:pPr>
      <w:bookmarkStart w:id="44" w:name="kap3"/>
      <w:bookmarkEnd w:id="44"/>
      <w:r w:rsidRPr="00A74ED4">
        <w:rPr>
          <w:rFonts w:ascii="Helvetica" w:eastAsia="Times New Roman" w:hAnsi="Helvetica" w:cs="Helvetica"/>
          <w:b/>
          <w:bCs/>
          <w:color w:val="4A0D17"/>
          <w:sz w:val="32"/>
          <w:szCs w:val="32"/>
          <w:lang w:eastAsia="nb-NO"/>
        </w:rPr>
        <w:t>Kapittel 3. Inntak til videregående opplæring for voksne</w:t>
      </w:r>
    </w:p>
    <w:p w14:paraId="7E162ECC"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45" w:name="§23"/>
      <w:bookmarkStart w:id="46" w:name="PARAGRAF_23"/>
      <w:bookmarkEnd w:id="45"/>
      <w:bookmarkEnd w:id="46"/>
      <w:r w:rsidRPr="00A74ED4">
        <w:rPr>
          <w:rFonts w:ascii="Helvetica" w:eastAsia="Times New Roman" w:hAnsi="Helvetica" w:cs="Helvetica"/>
          <w:b/>
          <w:bCs/>
          <w:color w:val="333333"/>
          <w:sz w:val="23"/>
          <w:szCs w:val="23"/>
          <w:lang w:eastAsia="nb-NO"/>
        </w:rPr>
        <w:t>§ 23.</w:t>
      </w:r>
      <w:r w:rsidRPr="00A74ED4">
        <w:rPr>
          <w:rFonts w:ascii="Helvetica" w:eastAsia="Times New Roman" w:hAnsi="Helvetica" w:cs="Helvetica"/>
          <w:b/>
          <w:bCs/>
          <w:i/>
          <w:iCs/>
          <w:color w:val="333333"/>
          <w:sz w:val="23"/>
          <w:szCs w:val="23"/>
          <w:lang w:eastAsia="nb-NO"/>
        </w:rPr>
        <w:t>Søknad og frister</w:t>
      </w:r>
    </w:p>
    <w:p w14:paraId="340E3B93"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Voksne søker videregående opplæring, veiledning og/eller realkompetansevurdering på </w:t>
      </w:r>
      <w:hyperlink r:id="rId16" w:history="1">
        <w:r w:rsidRPr="00A74ED4">
          <w:rPr>
            <w:rFonts w:ascii="Helvetica" w:eastAsia="Times New Roman" w:hAnsi="Helvetica" w:cs="Helvetica"/>
            <w:color w:val="1C74D9"/>
            <w:sz w:val="23"/>
            <w:szCs w:val="23"/>
            <w:u w:val="single"/>
            <w:lang w:eastAsia="nb-NO"/>
          </w:rPr>
          <w:t>www.vigo.no</w:t>
        </w:r>
      </w:hyperlink>
      <w:r w:rsidRPr="00A74ED4">
        <w:rPr>
          <w:rFonts w:ascii="Helvetica" w:eastAsia="Times New Roman" w:hAnsi="Helvetica" w:cs="Helvetica"/>
          <w:color w:val="333333"/>
          <w:sz w:val="23"/>
          <w:szCs w:val="23"/>
          <w:lang w:eastAsia="nb-NO"/>
        </w:rPr>
        <w:t>. Søkere må ha folkeregistrert adresse i Telemark. Voksne kan søke hele året, men veiledende søknadsfrist er 1. mars. Fylkeskommunen vurderer hvilke rettigheter søkeren har før det fattes vedtak om tilbud.</w:t>
      </w:r>
    </w:p>
    <w:p w14:paraId="21104CCC"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47" w:name="§24"/>
      <w:bookmarkStart w:id="48" w:name="PARAGRAF_24"/>
      <w:bookmarkEnd w:id="47"/>
      <w:bookmarkEnd w:id="48"/>
      <w:r w:rsidRPr="00A74ED4">
        <w:rPr>
          <w:rFonts w:ascii="Helvetica" w:eastAsia="Times New Roman" w:hAnsi="Helvetica" w:cs="Helvetica"/>
          <w:b/>
          <w:bCs/>
          <w:color w:val="333333"/>
          <w:sz w:val="23"/>
          <w:szCs w:val="23"/>
          <w:lang w:eastAsia="nb-NO"/>
        </w:rPr>
        <w:t>§ 24.</w:t>
      </w:r>
      <w:r w:rsidRPr="00A74ED4">
        <w:rPr>
          <w:rFonts w:ascii="Helvetica" w:eastAsia="Times New Roman" w:hAnsi="Helvetica" w:cs="Helvetica"/>
          <w:b/>
          <w:bCs/>
          <w:i/>
          <w:iCs/>
          <w:color w:val="333333"/>
          <w:sz w:val="23"/>
          <w:szCs w:val="23"/>
          <w:lang w:eastAsia="nb-NO"/>
        </w:rPr>
        <w:t>Inntaksrekkefølge</w:t>
      </w:r>
    </w:p>
    <w:p w14:paraId="095EF226" w14:textId="3C954B01"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Når det er flere søkere enn plasser til et tilbud, rangeres søkerne ut </w:t>
      </w:r>
      <w:r w:rsidRPr="00110B62">
        <w:rPr>
          <w:rFonts w:ascii="Helvetica" w:eastAsia="Times New Roman" w:hAnsi="Helvetica" w:cs="Helvetica"/>
          <w:sz w:val="23"/>
          <w:szCs w:val="23"/>
          <w:lang w:eastAsia="nb-NO"/>
        </w:rPr>
        <w:t>fra </w:t>
      </w:r>
      <w:hyperlink r:id="rId17" w:history="1">
        <w:r w:rsidR="008D1A23" w:rsidRPr="00110B62">
          <w:rPr>
            <w:rFonts w:ascii="Helvetica" w:eastAsia="Times New Roman" w:hAnsi="Helvetica" w:cs="Helvetica"/>
            <w:sz w:val="23"/>
            <w:szCs w:val="23"/>
            <w:lang w:eastAsia="nb-NO"/>
          </w:rPr>
          <w:t>§</w:t>
        </w:r>
      </w:hyperlink>
      <w:r w:rsidR="00110B62" w:rsidRPr="00110B62">
        <w:rPr>
          <w:rFonts w:ascii="Helvetica" w:eastAsia="Times New Roman" w:hAnsi="Helvetica" w:cs="Helvetica"/>
          <w:sz w:val="23"/>
          <w:szCs w:val="23"/>
          <w:lang w:eastAsia="nb-NO"/>
        </w:rPr>
        <w:t xml:space="preserve"> 13-4 i forskrift til opplæringsloven</w:t>
      </w:r>
      <w:r w:rsidRPr="00110B62">
        <w:rPr>
          <w:rFonts w:ascii="Helvetica" w:eastAsia="Times New Roman" w:hAnsi="Helvetica" w:cs="Helvetica"/>
          <w:sz w:val="23"/>
          <w:szCs w:val="23"/>
          <w:lang w:eastAsia="nb-NO"/>
        </w:rPr>
        <w:t>.</w:t>
      </w:r>
      <w:r w:rsidRPr="00D67EAE">
        <w:rPr>
          <w:rFonts w:ascii="Helvetica" w:eastAsia="Times New Roman" w:hAnsi="Helvetica" w:cs="Helvetica"/>
          <w:sz w:val="23"/>
          <w:szCs w:val="23"/>
          <w:lang w:eastAsia="nb-NO"/>
        </w:rPr>
        <w:t xml:space="preserve"> Innenfor hver gruppe som er nevnt i forskriften, rangeres </w:t>
      </w:r>
      <w:r w:rsidRPr="00A74ED4">
        <w:rPr>
          <w:rFonts w:ascii="Helvetica" w:eastAsia="Times New Roman" w:hAnsi="Helvetica" w:cs="Helvetica"/>
          <w:color w:val="333333"/>
          <w:sz w:val="23"/>
          <w:szCs w:val="23"/>
          <w:lang w:eastAsia="nb-NO"/>
        </w:rPr>
        <w:t>søkerne ut fra tidspunktet fylkeskommunen mottok søknaden i </w:t>
      </w:r>
      <w:hyperlink r:id="rId18" w:history="1">
        <w:r w:rsidRPr="00A74ED4">
          <w:rPr>
            <w:rFonts w:ascii="Helvetica" w:eastAsia="Times New Roman" w:hAnsi="Helvetica" w:cs="Helvetica"/>
            <w:color w:val="1C74D9"/>
            <w:sz w:val="23"/>
            <w:szCs w:val="23"/>
            <w:u w:val="single"/>
            <w:lang w:eastAsia="nb-NO"/>
          </w:rPr>
          <w:t>www.vigo.no</w:t>
        </w:r>
      </w:hyperlink>
      <w:r w:rsidRPr="00A74ED4">
        <w:rPr>
          <w:rFonts w:ascii="Helvetica" w:eastAsia="Times New Roman" w:hAnsi="Helvetica" w:cs="Helvetica"/>
          <w:color w:val="333333"/>
          <w:sz w:val="23"/>
          <w:szCs w:val="23"/>
          <w:lang w:eastAsia="nb-NO"/>
        </w:rPr>
        <w:t>.</w:t>
      </w:r>
    </w:p>
    <w:p w14:paraId="1A7C4C96"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49" w:name="§25"/>
      <w:bookmarkStart w:id="50" w:name="PARAGRAF_25"/>
      <w:bookmarkEnd w:id="49"/>
      <w:bookmarkEnd w:id="50"/>
      <w:r w:rsidRPr="00A74ED4">
        <w:rPr>
          <w:rFonts w:ascii="Helvetica" w:eastAsia="Times New Roman" w:hAnsi="Helvetica" w:cs="Helvetica"/>
          <w:b/>
          <w:bCs/>
          <w:color w:val="333333"/>
          <w:sz w:val="23"/>
          <w:szCs w:val="23"/>
          <w:lang w:eastAsia="nb-NO"/>
        </w:rPr>
        <w:t>§ 25.</w:t>
      </w:r>
      <w:r w:rsidRPr="00A74ED4">
        <w:rPr>
          <w:rFonts w:ascii="Helvetica" w:eastAsia="Times New Roman" w:hAnsi="Helvetica" w:cs="Helvetica"/>
          <w:b/>
          <w:bCs/>
          <w:i/>
          <w:iCs/>
          <w:color w:val="333333"/>
          <w:sz w:val="23"/>
          <w:szCs w:val="23"/>
          <w:lang w:eastAsia="nb-NO"/>
        </w:rPr>
        <w:t>Tilbud i andre fylker</w:t>
      </w:r>
    </w:p>
    <w:p w14:paraId="2D92D37C" w14:textId="77777777" w:rsidR="00A406BE"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Fylkeskommunen kan tilby opplæring i andre fylker hvis ønsket tilbud ikke finnes i Telemark eller hvis det mangler plasser i voksenopplæringstilbudet.</w:t>
      </w:r>
    </w:p>
    <w:p w14:paraId="7253BF1B" w14:textId="77777777" w:rsidR="007575CC" w:rsidRPr="00A74ED4" w:rsidRDefault="007575CC"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p>
    <w:p w14:paraId="74C81057" w14:textId="77777777" w:rsidR="00A406BE" w:rsidRPr="00A74ED4" w:rsidRDefault="00A406BE" w:rsidP="00A406BE">
      <w:pPr>
        <w:shd w:val="clear" w:color="auto" w:fill="FFFFFF"/>
        <w:spacing w:before="150" w:after="150" w:line="375" w:lineRule="atLeast"/>
        <w:outlineLvl w:val="1"/>
        <w:rPr>
          <w:rFonts w:ascii="Helvetica" w:eastAsia="Times New Roman" w:hAnsi="Helvetica" w:cs="Helvetica"/>
          <w:b/>
          <w:bCs/>
          <w:color w:val="4A0D17"/>
          <w:sz w:val="32"/>
          <w:szCs w:val="32"/>
          <w:lang w:eastAsia="nb-NO"/>
        </w:rPr>
      </w:pPr>
      <w:bookmarkStart w:id="51" w:name="kap4"/>
      <w:bookmarkEnd w:id="51"/>
      <w:r w:rsidRPr="00A74ED4">
        <w:rPr>
          <w:rFonts w:ascii="Helvetica" w:eastAsia="Times New Roman" w:hAnsi="Helvetica" w:cs="Helvetica"/>
          <w:b/>
          <w:bCs/>
          <w:color w:val="4A0D17"/>
          <w:sz w:val="32"/>
          <w:szCs w:val="32"/>
          <w:lang w:eastAsia="nb-NO"/>
        </w:rPr>
        <w:t>Kapittel 4. Formidling av lærlinger, praksisbrevkandidater og lærekandidater</w:t>
      </w:r>
    </w:p>
    <w:p w14:paraId="3A27C0B5"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52" w:name="§26"/>
      <w:bookmarkStart w:id="53" w:name="PARAGRAF_26"/>
      <w:bookmarkEnd w:id="52"/>
      <w:bookmarkEnd w:id="53"/>
      <w:r w:rsidRPr="00A74ED4">
        <w:rPr>
          <w:rFonts w:ascii="Helvetica" w:eastAsia="Times New Roman" w:hAnsi="Helvetica" w:cs="Helvetica"/>
          <w:b/>
          <w:bCs/>
          <w:color w:val="333333"/>
          <w:sz w:val="23"/>
          <w:szCs w:val="23"/>
          <w:lang w:eastAsia="nb-NO"/>
        </w:rPr>
        <w:t>§ 26.</w:t>
      </w:r>
      <w:r w:rsidRPr="00A74ED4">
        <w:rPr>
          <w:rFonts w:ascii="Helvetica" w:eastAsia="Times New Roman" w:hAnsi="Helvetica" w:cs="Helvetica"/>
          <w:b/>
          <w:bCs/>
          <w:i/>
          <w:iCs/>
          <w:color w:val="333333"/>
          <w:sz w:val="23"/>
          <w:szCs w:val="23"/>
          <w:lang w:eastAsia="nb-NO"/>
        </w:rPr>
        <w:t>Ansvar for formidling til læreplass og opplæringsplass</w:t>
      </w:r>
    </w:p>
    <w:p w14:paraId="2218B733"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Fylkeskommunen formidler søkere bosatt i Telemark til læreplass eller opplæringsplass til </w:t>
      </w:r>
      <w:r>
        <w:rPr>
          <w:rFonts w:ascii="Helvetica" w:eastAsia="Times New Roman" w:hAnsi="Helvetica" w:cs="Helvetica"/>
          <w:color w:val="333333"/>
          <w:sz w:val="23"/>
          <w:szCs w:val="23"/>
          <w:lang w:eastAsia="nb-NO"/>
        </w:rPr>
        <w:t>samarbeidsorgan for lærebedrifter (</w:t>
      </w:r>
      <w:r w:rsidRPr="00A74ED4">
        <w:rPr>
          <w:rFonts w:ascii="Helvetica" w:eastAsia="Times New Roman" w:hAnsi="Helvetica" w:cs="Helvetica"/>
          <w:color w:val="333333"/>
          <w:sz w:val="23"/>
          <w:szCs w:val="23"/>
          <w:lang w:eastAsia="nb-NO"/>
        </w:rPr>
        <w:t>opplæringskontor</w:t>
      </w:r>
      <w:r>
        <w:rPr>
          <w:rFonts w:ascii="Helvetica" w:eastAsia="Times New Roman" w:hAnsi="Helvetica" w:cs="Helvetica"/>
          <w:color w:val="333333"/>
          <w:sz w:val="23"/>
          <w:szCs w:val="23"/>
          <w:lang w:eastAsia="nb-NO"/>
        </w:rPr>
        <w:t>)</w:t>
      </w:r>
      <w:r w:rsidRPr="00A74ED4">
        <w:rPr>
          <w:rFonts w:ascii="Helvetica" w:eastAsia="Times New Roman" w:hAnsi="Helvetica" w:cs="Helvetica"/>
          <w:color w:val="333333"/>
          <w:sz w:val="23"/>
          <w:szCs w:val="23"/>
          <w:lang w:eastAsia="nb-NO"/>
        </w:rPr>
        <w:t xml:space="preserve"> og godkjente lærebedrifter.</w:t>
      </w:r>
    </w:p>
    <w:p w14:paraId="2938D208"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54" w:name="§27"/>
      <w:bookmarkStart w:id="55" w:name="PARAGRAF_27"/>
      <w:bookmarkEnd w:id="54"/>
      <w:bookmarkEnd w:id="55"/>
      <w:r w:rsidRPr="00A74ED4">
        <w:rPr>
          <w:rFonts w:ascii="Helvetica" w:eastAsia="Times New Roman" w:hAnsi="Helvetica" w:cs="Helvetica"/>
          <w:b/>
          <w:bCs/>
          <w:color w:val="333333"/>
          <w:sz w:val="23"/>
          <w:szCs w:val="23"/>
          <w:lang w:eastAsia="nb-NO"/>
        </w:rPr>
        <w:t>§ 27.</w:t>
      </w:r>
      <w:r w:rsidRPr="00A74ED4">
        <w:rPr>
          <w:rFonts w:ascii="Helvetica" w:eastAsia="Times New Roman" w:hAnsi="Helvetica" w:cs="Helvetica"/>
          <w:b/>
          <w:bCs/>
          <w:i/>
          <w:iCs/>
          <w:color w:val="333333"/>
          <w:sz w:val="23"/>
          <w:szCs w:val="23"/>
          <w:lang w:eastAsia="nb-NO"/>
        </w:rPr>
        <w:t>Søknad og frister</w:t>
      </w:r>
    </w:p>
    <w:p w14:paraId="03DE40B8"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Søknad om læreplass og opplæringsplass registreres på www.vigo.no. Søknadsfristen er 1. februar for praksisbrevkandidater og lærekandidater. For lærlinger </w:t>
      </w:r>
      <w:r w:rsidRPr="00A74ED4">
        <w:rPr>
          <w:rFonts w:ascii="Helvetica" w:eastAsia="Times New Roman" w:hAnsi="Helvetica" w:cs="Helvetica"/>
          <w:color w:val="333333"/>
          <w:sz w:val="23"/>
          <w:szCs w:val="23"/>
          <w:lang w:eastAsia="nb-NO"/>
        </w:rPr>
        <w:lastRenderedPageBreak/>
        <w:t>er søknadsfristen 1. mars. Formidling i samarbeid med oppfølgingstjenesten kan skje uavhengig av disse fristene.</w:t>
      </w:r>
    </w:p>
    <w:p w14:paraId="00659516" w14:textId="77777777" w:rsidR="00A406BE" w:rsidRPr="00A74ED4"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297519A6">
        <w:rPr>
          <w:rFonts w:ascii="Helvetica" w:eastAsia="Times New Roman" w:hAnsi="Helvetica" w:cs="Helvetica"/>
          <w:color w:val="333333"/>
          <w:sz w:val="23"/>
          <w:szCs w:val="23"/>
          <w:lang w:eastAsia="nb-NO"/>
        </w:rPr>
        <w:t xml:space="preserve">Søkere fra andre fylker som skal flytte til Telemark, må søke læreplass/opplæringsplass innen gjeldende frister, og krysse av for flytting i søknaden. Når søkere har ny folkeregistrert adresse i fylket innen 1. juli, formidles de til samarbeidsorgan </w:t>
      </w:r>
      <w:r>
        <w:rPr>
          <w:rFonts w:ascii="Helvetica" w:eastAsia="Times New Roman" w:hAnsi="Helvetica" w:cs="Helvetica"/>
          <w:color w:val="333333"/>
          <w:sz w:val="23"/>
          <w:szCs w:val="23"/>
          <w:lang w:eastAsia="nb-NO"/>
        </w:rPr>
        <w:t>for lærebedrifter</w:t>
      </w:r>
      <w:r w:rsidRPr="297519A6">
        <w:rPr>
          <w:rFonts w:ascii="Helvetica" w:eastAsia="Times New Roman" w:hAnsi="Helvetica" w:cs="Helvetica"/>
          <w:color w:val="333333"/>
          <w:sz w:val="23"/>
          <w:szCs w:val="23"/>
          <w:lang w:eastAsia="nb-NO"/>
        </w:rPr>
        <w:t xml:space="preserve"> (opplæringskontor) og godkjente lærebedrifter</w:t>
      </w:r>
      <w:r w:rsidRPr="00A74ED4">
        <w:rPr>
          <w:rFonts w:ascii="Helvetica" w:eastAsia="Times New Roman" w:hAnsi="Helvetica" w:cs="Helvetica"/>
          <w:color w:val="333333"/>
          <w:sz w:val="23"/>
          <w:szCs w:val="23"/>
          <w:lang w:eastAsia="nb-NO"/>
        </w:rPr>
        <w:t>.</w:t>
      </w:r>
    </w:p>
    <w:p w14:paraId="54150FFC"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56" w:name="§28"/>
      <w:bookmarkStart w:id="57" w:name="PARAGRAF_28"/>
      <w:bookmarkEnd w:id="56"/>
      <w:bookmarkEnd w:id="57"/>
      <w:r w:rsidRPr="00A74ED4">
        <w:rPr>
          <w:rFonts w:ascii="Helvetica" w:eastAsia="Times New Roman" w:hAnsi="Helvetica" w:cs="Helvetica"/>
          <w:b/>
          <w:bCs/>
          <w:color w:val="333333"/>
          <w:sz w:val="23"/>
          <w:szCs w:val="23"/>
          <w:lang w:eastAsia="nb-NO"/>
        </w:rPr>
        <w:t>§ 28.</w:t>
      </w:r>
      <w:r w:rsidRPr="00A74ED4">
        <w:rPr>
          <w:rFonts w:ascii="Helvetica" w:eastAsia="Times New Roman" w:hAnsi="Helvetica" w:cs="Helvetica"/>
          <w:b/>
          <w:bCs/>
          <w:i/>
          <w:iCs/>
          <w:color w:val="333333"/>
          <w:sz w:val="23"/>
          <w:szCs w:val="23"/>
          <w:lang w:eastAsia="nb-NO"/>
        </w:rPr>
        <w:t>Endring av søknaden</w:t>
      </w:r>
    </w:p>
    <w:p w14:paraId="471309B8"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kan endre søknaden innen 30. april, men etter 1. mars må søkere kontakte fylkeskommunen. Etter 30. april kan søknaden endres bare ved særlig tungtveiende grunner som må dokumenteres.</w:t>
      </w:r>
    </w:p>
    <w:p w14:paraId="4068B189"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58" w:name="§29"/>
      <w:bookmarkStart w:id="59" w:name="PARAGRAF_29"/>
      <w:bookmarkEnd w:id="58"/>
      <w:bookmarkEnd w:id="59"/>
      <w:r w:rsidRPr="00A74ED4">
        <w:rPr>
          <w:rFonts w:ascii="Helvetica" w:eastAsia="Times New Roman" w:hAnsi="Helvetica" w:cs="Helvetica"/>
          <w:b/>
          <w:bCs/>
          <w:color w:val="333333"/>
          <w:sz w:val="23"/>
          <w:szCs w:val="23"/>
          <w:lang w:eastAsia="nb-NO"/>
        </w:rPr>
        <w:t>§ 29.</w:t>
      </w:r>
      <w:r w:rsidRPr="00A74ED4">
        <w:rPr>
          <w:rFonts w:ascii="Helvetica" w:eastAsia="Times New Roman" w:hAnsi="Helvetica" w:cs="Helvetica"/>
          <w:b/>
          <w:bCs/>
          <w:i/>
          <w:iCs/>
          <w:color w:val="333333"/>
          <w:sz w:val="23"/>
          <w:szCs w:val="23"/>
          <w:lang w:eastAsia="nb-NO"/>
        </w:rPr>
        <w:t>Søkere som ønsker hele opplæringen i bedrift</w:t>
      </w:r>
    </w:p>
    <w:p w14:paraId="0B6F9882" w14:textId="77777777" w:rsidR="00A406BE" w:rsidRPr="00A74ED4" w:rsidRDefault="00A406BE" w:rsidP="00A406BE">
      <w:pPr>
        <w:shd w:val="clear" w:color="auto" w:fill="FFFFFF"/>
        <w:spacing w:before="225" w:after="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Elever i ungdomsskole og de som mangler rett skolebakgrunn, kan søke full opplæring i bedrift.</w:t>
      </w:r>
    </w:p>
    <w:p w14:paraId="533A6E7E"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Alle søkere til full opplæring i bedrift oppfordres til å søke skoleplass i tillegg.</w:t>
      </w:r>
    </w:p>
    <w:p w14:paraId="03ADCB9E"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60" w:name="§30"/>
      <w:bookmarkStart w:id="61" w:name="PARAGRAF_30"/>
      <w:bookmarkEnd w:id="60"/>
      <w:bookmarkEnd w:id="61"/>
      <w:r w:rsidRPr="00A74ED4">
        <w:rPr>
          <w:rFonts w:ascii="Helvetica" w:eastAsia="Times New Roman" w:hAnsi="Helvetica" w:cs="Helvetica"/>
          <w:b/>
          <w:bCs/>
          <w:color w:val="333333"/>
          <w:sz w:val="23"/>
          <w:szCs w:val="23"/>
          <w:lang w:eastAsia="nb-NO"/>
        </w:rPr>
        <w:t>§ 30.</w:t>
      </w:r>
      <w:r w:rsidRPr="00A74ED4">
        <w:rPr>
          <w:rFonts w:ascii="Helvetica" w:eastAsia="Times New Roman" w:hAnsi="Helvetica" w:cs="Helvetica"/>
          <w:b/>
          <w:bCs/>
          <w:i/>
          <w:iCs/>
          <w:color w:val="333333"/>
          <w:sz w:val="23"/>
          <w:szCs w:val="23"/>
          <w:lang w:eastAsia="nb-NO"/>
        </w:rPr>
        <w:t>Opplæringsløp med tre år i skole og læretid som bare inneholder verdiskaping</w:t>
      </w:r>
    </w:p>
    <w:p w14:paraId="3D6918D5" w14:textId="77777777" w:rsidR="00A406BE" w:rsidRPr="00A74ED4" w:rsidRDefault="00A406BE" w:rsidP="00A406BE">
      <w:pPr>
        <w:shd w:val="clear" w:color="auto" w:fill="FFFFFF" w:themeFill="background1"/>
        <w:spacing w:before="225" w:after="150" w:line="240" w:lineRule="auto"/>
        <w:ind w:firstLine="490"/>
        <w:rPr>
          <w:rFonts w:ascii="Helvetica" w:eastAsia="Times New Roman" w:hAnsi="Helvetica" w:cs="Helvetica"/>
          <w:color w:val="333333"/>
          <w:sz w:val="23"/>
          <w:szCs w:val="23"/>
          <w:lang w:eastAsia="nb-NO"/>
        </w:rPr>
      </w:pPr>
      <w:r w:rsidRPr="57A930E0">
        <w:rPr>
          <w:rFonts w:ascii="Helvetica" w:eastAsia="Times New Roman" w:hAnsi="Helvetica" w:cs="Helvetica"/>
          <w:color w:val="333333"/>
          <w:sz w:val="23"/>
          <w:szCs w:val="23"/>
          <w:lang w:eastAsia="nb-NO"/>
        </w:rPr>
        <w:t>Automatiseringsfaget, dataelektronikerfaget og anleggsmaskinmekanikerfaget har tre års opplæring i skole og læretid som bare inneholder verdiskaping. Dersom søkere til slik læretid ikke har fått læreplass innen 1. september, har avgiverskolen ansvar for å melde dem opp til fagprøve</w:t>
      </w:r>
      <w:r w:rsidRPr="00A74ED4">
        <w:rPr>
          <w:rFonts w:ascii="Helvetica" w:eastAsia="Times New Roman" w:hAnsi="Helvetica" w:cs="Helvetica"/>
          <w:color w:val="333333"/>
          <w:sz w:val="23"/>
          <w:szCs w:val="23"/>
          <w:lang w:eastAsia="nb-NO"/>
        </w:rPr>
        <w:t>.</w:t>
      </w:r>
    </w:p>
    <w:p w14:paraId="03EA7235" w14:textId="77777777"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62" w:name="§31"/>
      <w:bookmarkStart w:id="63" w:name="PARAGRAF_31"/>
      <w:bookmarkEnd w:id="62"/>
      <w:bookmarkEnd w:id="63"/>
      <w:r w:rsidRPr="00A74ED4">
        <w:rPr>
          <w:rFonts w:ascii="Helvetica" w:eastAsia="Times New Roman" w:hAnsi="Helvetica" w:cs="Helvetica"/>
          <w:b/>
          <w:bCs/>
          <w:color w:val="333333"/>
          <w:sz w:val="23"/>
          <w:szCs w:val="23"/>
          <w:lang w:eastAsia="nb-NO"/>
        </w:rPr>
        <w:t>§ 31.</w:t>
      </w:r>
      <w:r w:rsidRPr="00A74ED4">
        <w:rPr>
          <w:rFonts w:ascii="Helvetica" w:eastAsia="Times New Roman" w:hAnsi="Helvetica" w:cs="Helvetica"/>
          <w:b/>
          <w:bCs/>
          <w:i/>
          <w:iCs/>
          <w:color w:val="333333"/>
          <w:sz w:val="23"/>
          <w:szCs w:val="23"/>
          <w:lang w:eastAsia="nb-NO"/>
        </w:rPr>
        <w:t>Vg3 fagopplæring i skole</w:t>
      </w:r>
    </w:p>
    <w:p w14:paraId="542C1207"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Søkere som er kvalifiserte, men som ikke får tilbud om læreplass, har rett til opplæring i skole i et fag som bygger på det programområdet de har gjennomført på Vg2. Rett til Vg3 fagopplæring i skole forutsetter at søker</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A406BE" w:rsidRPr="00A74ED4" w14:paraId="5FCA662C" w14:textId="77777777">
        <w:tc>
          <w:tcPr>
            <w:tcW w:w="670" w:type="dxa"/>
            <w:shd w:val="clear" w:color="auto" w:fill="auto"/>
            <w:noWrap/>
            <w:tcMar>
              <w:top w:w="0" w:type="dxa"/>
              <w:left w:w="30" w:type="dxa"/>
              <w:bottom w:w="0" w:type="dxa"/>
              <w:right w:w="30" w:type="dxa"/>
            </w:tcMar>
            <w:hideMark/>
          </w:tcPr>
          <w:p w14:paraId="39BC67EA" w14:textId="77777777" w:rsidR="00A406BE" w:rsidRPr="00A74ED4" w:rsidRDefault="00A406BE">
            <w:pPr>
              <w:spacing w:after="0" w:line="240" w:lineRule="auto"/>
              <w:jc w:val="right"/>
              <w:rPr>
                <w:rFonts w:ascii="Times New Roman" w:eastAsia="Times New Roman" w:hAnsi="Times New Roman" w:cs="Times New Roman"/>
                <w:color w:val="333333"/>
                <w:lang w:eastAsia="nb-NO"/>
              </w:rPr>
            </w:pPr>
            <w:r w:rsidRPr="00A74ED4">
              <w:rPr>
                <w:rFonts w:ascii="Times New Roman" w:eastAsia="Times New Roman" w:hAnsi="Times New Roman" w:cs="Times New Roman"/>
                <w:color w:val="333333"/>
                <w:lang w:eastAsia="nb-NO"/>
              </w:rPr>
              <w:t>-</w:t>
            </w:r>
          </w:p>
        </w:tc>
        <w:tc>
          <w:tcPr>
            <w:tcW w:w="12740" w:type="dxa"/>
            <w:shd w:val="clear" w:color="auto" w:fill="auto"/>
            <w:tcMar>
              <w:top w:w="0" w:type="dxa"/>
              <w:left w:w="30" w:type="dxa"/>
              <w:bottom w:w="0" w:type="dxa"/>
              <w:right w:w="30" w:type="dxa"/>
            </w:tcMar>
            <w:hideMark/>
          </w:tcPr>
          <w:p w14:paraId="0BEB5FE4" w14:textId="77777777" w:rsidR="00A406BE" w:rsidRPr="00A74ED4" w:rsidRDefault="00A406BE">
            <w:pPr>
              <w:spacing w:after="0" w:line="240" w:lineRule="auto"/>
              <w:rPr>
                <w:rFonts w:ascii="Times New Roman" w:eastAsia="Times New Roman" w:hAnsi="Times New Roman" w:cs="Times New Roman"/>
                <w:color w:val="333333"/>
                <w:lang w:eastAsia="nb-NO"/>
              </w:rPr>
            </w:pPr>
            <w:r w:rsidRPr="00A74ED4">
              <w:rPr>
                <w:rFonts w:ascii="Times New Roman" w:eastAsia="Times New Roman" w:hAnsi="Times New Roman" w:cs="Times New Roman"/>
                <w:color w:val="333333"/>
                <w:lang w:eastAsia="nb-NO"/>
              </w:rPr>
              <w:t>har søkt læreplass på </w:t>
            </w:r>
            <w:hyperlink r:id="rId19" w:history="1">
              <w:r w:rsidRPr="00A74ED4">
                <w:rPr>
                  <w:rFonts w:ascii="Times New Roman" w:eastAsia="Times New Roman" w:hAnsi="Times New Roman" w:cs="Times New Roman"/>
                  <w:color w:val="1C74D9"/>
                  <w:u w:val="single"/>
                  <w:lang w:eastAsia="nb-NO"/>
                </w:rPr>
                <w:t>www.vigo.no</w:t>
              </w:r>
            </w:hyperlink>
            <w:r w:rsidRPr="00A74ED4">
              <w:rPr>
                <w:rFonts w:ascii="Times New Roman" w:eastAsia="Times New Roman" w:hAnsi="Times New Roman" w:cs="Times New Roman"/>
                <w:color w:val="333333"/>
                <w:lang w:eastAsia="nb-NO"/>
              </w:rPr>
              <w:t> innen gjeldende frister</w:t>
            </w:r>
          </w:p>
        </w:tc>
      </w:tr>
    </w:tbl>
    <w:p w14:paraId="72BE9699" w14:textId="77777777" w:rsidR="00A406BE" w:rsidRPr="00A74ED4" w:rsidRDefault="00A406BE" w:rsidP="00A406BE">
      <w:pPr>
        <w:shd w:val="clear" w:color="auto" w:fill="FFFFFF"/>
        <w:spacing w:after="150" w:line="240" w:lineRule="auto"/>
        <w:rPr>
          <w:rFonts w:ascii="Helvetica" w:eastAsia="Times New Roman" w:hAnsi="Helvetica" w:cs="Helvetica"/>
          <w:vanish/>
          <w:color w:val="333333"/>
          <w:sz w:val="23"/>
          <w:szCs w:val="2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A406BE" w:rsidRPr="00A74ED4" w14:paraId="1150901B" w14:textId="77777777">
        <w:tc>
          <w:tcPr>
            <w:tcW w:w="670" w:type="dxa"/>
            <w:shd w:val="clear" w:color="auto" w:fill="auto"/>
            <w:noWrap/>
            <w:tcMar>
              <w:top w:w="0" w:type="dxa"/>
              <w:left w:w="30" w:type="dxa"/>
              <w:bottom w:w="0" w:type="dxa"/>
              <w:right w:w="30" w:type="dxa"/>
            </w:tcMar>
            <w:hideMark/>
          </w:tcPr>
          <w:p w14:paraId="14A46C03" w14:textId="77777777" w:rsidR="00A406BE" w:rsidRPr="00A74ED4" w:rsidRDefault="00A406BE">
            <w:pPr>
              <w:spacing w:after="0" w:line="240" w:lineRule="auto"/>
              <w:jc w:val="right"/>
              <w:rPr>
                <w:rFonts w:ascii="Times New Roman" w:eastAsia="Times New Roman" w:hAnsi="Times New Roman" w:cs="Times New Roman"/>
                <w:color w:val="333333"/>
                <w:lang w:eastAsia="nb-NO"/>
              </w:rPr>
            </w:pPr>
            <w:r w:rsidRPr="00A74ED4">
              <w:rPr>
                <w:rFonts w:ascii="Times New Roman" w:eastAsia="Times New Roman" w:hAnsi="Times New Roman" w:cs="Times New Roman"/>
                <w:color w:val="333333"/>
                <w:lang w:eastAsia="nb-NO"/>
              </w:rPr>
              <w:t>-</w:t>
            </w:r>
          </w:p>
        </w:tc>
        <w:tc>
          <w:tcPr>
            <w:tcW w:w="12740" w:type="dxa"/>
            <w:shd w:val="clear" w:color="auto" w:fill="auto"/>
            <w:tcMar>
              <w:top w:w="0" w:type="dxa"/>
              <w:left w:w="30" w:type="dxa"/>
              <w:bottom w:w="0" w:type="dxa"/>
              <w:right w:w="30" w:type="dxa"/>
            </w:tcMar>
            <w:hideMark/>
          </w:tcPr>
          <w:p w14:paraId="02D06F75" w14:textId="77777777" w:rsidR="00A406BE" w:rsidRPr="00A74ED4" w:rsidRDefault="00A406BE">
            <w:pPr>
              <w:spacing w:after="0" w:line="240" w:lineRule="auto"/>
              <w:rPr>
                <w:rFonts w:ascii="Times New Roman" w:eastAsia="Times New Roman" w:hAnsi="Times New Roman" w:cs="Times New Roman"/>
                <w:color w:val="333333"/>
                <w:lang w:eastAsia="nb-NO"/>
              </w:rPr>
            </w:pPr>
            <w:r w:rsidRPr="29CDAD47">
              <w:rPr>
                <w:rFonts w:ascii="Times New Roman" w:eastAsia="Times New Roman" w:hAnsi="Times New Roman" w:cs="Times New Roman"/>
                <w:color w:val="333333"/>
                <w:lang w:eastAsia="nb-NO"/>
              </w:rPr>
              <w:t>Har rett etter opplæringsloven</w:t>
            </w:r>
          </w:p>
        </w:tc>
      </w:tr>
    </w:tbl>
    <w:p w14:paraId="5AB522EB" w14:textId="77777777" w:rsidR="00A406BE" w:rsidRPr="00A74ED4" w:rsidRDefault="00A406BE" w:rsidP="00A406BE">
      <w:pPr>
        <w:shd w:val="clear" w:color="auto" w:fill="FFFFFF"/>
        <w:spacing w:after="150" w:line="240" w:lineRule="auto"/>
        <w:rPr>
          <w:rFonts w:ascii="Helvetica" w:eastAsia="Times New Roman" w:hAnsi="Helvetica" w:cs="Helvetica"/>
          <w:vanish/>
          <w:color w:val="333333"/>
          <w:sz w:val="23"/>
          <w:szCs w:val="23"/>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A406BE" w:rsidRPr="00A74ED4" w14:paraId="22ED2B03" w14:textId="77777777">
        <w:tc>
          <w:tcPr>
            <w:tcW w:w="670" w:type="dxa"/>
            <w:shd w:val="clear" w:color="auto" w:fill="auto"/>
            <w:noWrap/>
            <w:tcMar>
              <w:top w:w="0" w:type="dxa"/>
              <w:left w:w="30" w:type="dxa"/>
              <w:bottom w:w="0" w:type="dxa"/>
              <w:right w:w="30" w:type="dxa"/>
            </w:tcMar>
            <w:hideMark/>
          </w:tcPr>
          <w:p w14:paraId="72096A4F" w14:textId="77777777" w:rsidR="00A406BE" w:rsidRPr="00A74ED4" w:rsidRDefault="00A406BE">
            <w:pPr>
              <w:spacing w:after="0" w:line="240" w:lineRule="auto"/>
              <w:jc w:val="right"/>
              <w:rPr>
                <w:rFonts w:ascii="Times New Roman" w:eastAsia="Times New Roman" w:hAnsi="Times New Roman" w:cs="Times New Roman"/>
                <w:color w:val="333333"/>
                <w:lang w:eastAsia="nb-NO"/>
              </w:rPr>
            </w:pPr>
            <w:r w:rsidRPr="00A74ED4">
              <w:rPr>
                <w:rFonts w:ascii="Times New Roman" w:eastAsia="Times New Roman" w:hAnsi="Times New Roman" w:cs="Times New Roman"/>
                <w:color w:val="333333"/>
                <w:lang w:eastAsia="nb-NO"/>
              </w:rPr>
              <w:t>-</w:t>
            </w:r>
          </w:p>
        </w:tc>
        <w:tc>
          <w:tcPr>
            <w:tcW w:w="12740" w:type="dxa"/>
            <w:shd w:val="clear" w:color="auto" w:fill="auto"/>
            <w:tcMar>
              <w:top w:w="0" w:type="dxa"/>
              <w:left w:w="30" w:type="dxa"/>
              <w:bottom w:w="0" w:type="dxa"/>
              <w:right w:w="30" w:type="dxa"/>
            </w:tcMar>
            <w:hideMark/>
          </w:tcPr>
          <w:p w14:paraId="6E4049D7" w14:textId="77777777" w:rsidR="00A406BE" w:rsidRDefault="00A406BE">
            <w:pPr>
              <w:spacing w:after="0" w:line="240" w:lineRule="auto"/>
              <w:rPr>
                <w:rFonts w:ascii="Times New Roman" w:eastAsia="Times New Roman" w:hAnsi="Times New Roman" w:cs="Times New Roman"/>
                <w:color w:val="333333"/>
                <w:lang w:eastAsia="nb-NO"/>
              </w:rPr>
            </w:pPr>
            <w:r w:rsidRPr="00A74ED4">
              <w:rPr>
                <w:rFonts w:ascii="Times New Roman" w:eastAsia="Times New Roman" w:hAnsi="Times New Roman" w:cs="Times New Roman"/>
                <w:color w:val="333333"/>
                <w:lang w:eastAsia="nb-NO"/>
              </w:rPr>
              <w:t xml:space="preserve">har bestått i alle programfag, men kan ha </w:t>
            </w:r>
            <w:r w:rsidRPr="425D4956">
              <w:rPr>
                <w:rFonts w:ascii="Times New Roman" w:eastAsia="Times New Roman" w:hAnsi="Times New Roman" w:cs="Times New Roman"/>
                <w:color w:val="333333"/>
                <w:lang w:eastAsia="nb-NO"/>
              </w:rPr>
              <w:t>karakteren 1</w:t>
            </w:r>
            <w:r w:rsidRPr="00A74ED4">
              <w:rPr>
                <w:rFonts w:ascii="Times New Roman" w:eastAsia="Times New Roman" w:hAnsi="Times New Roman" w:cs="Times New Roman"/>
                <w:color w:val="333333"/>
                <w:lang w:eastAsia="nb-NO"/>
              </w:rPr>
              <w:t xml:space="preserve"> i inntil to fellesfag.</w:t>
            </w:r>
          </w:p>
          <w:p w14:paraId="335DA1BC" w14:textId="77777777" w:rsidR="00A406BE" w:rsidRPr="00A74ED4" w:rsidRDefault="00A406BE">
            <w:pPr>
              <w:spacing w:after="0" w:line="240" w:lineRule="auto"/>
              <w:rPr>
                <w:rFonts w:ascii="Times New Roman" w:eastAsia="Times New Roman" w:hAnsi="Times New Roman" w:cs="Times New Roman"/>
                <w:color w:val="333333"/>
                <w:lang w:eastAsia="nb-NO"/>
              </w:rPr>
            </w:pPr>
            <w:r>
              <w:rPr>
                <w:rFonts w:ascii="Times New Roman" w:eastAsia="Times New Roman" w:hAnsi="Times New Roman" w:cs="Times New Roman"/>
                <w:color w:val="333333"/>
                <w:lang w:eastAsia="nb-NO"/>
              </w:rPr>
              <w:t xml:space="preserve"> </w:t>
            </w:r>
          </w:p>
          <w:p w14:paraId="2A12810A" w14:textId="77777777" w:rsidR="00A406BE" w:rsidRPr="00A74ED4" w:rsidRDefault="00A406BE">
            <w:pPr>
              <w:spacing w:after="0" w:line="240" w:lineRule="auto"/>
              <w:rPr>
                <w:rFonts w:ascii="Times New Roman" w:eastAsia="Times New Roman" w:hAnsi="Times New Roman" w:cs="Times New Roman"/>
                <w:color w:val="333333"/>
                <w:lang w:eastAsia="nb-NO"/>
              </w:rPr>
            </w:pPr>
          </w:p>
        </w:tc>
      </w:tr>
    </w:tbl>
    <w:p w14:paraId="7F97C56A" w14:textId="77777777" w:rsidR="00A406BE" w:rsidRDefault="00A406BE" w:rsidP="00A406BE">
      <w:pPr>
        <w:shd w:val="clear" w:color="auto" w:fill="FFFFFF"/>
        <w:spacing w:after="150" w:line="240" w:lineRule="auto"/>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For lærekandidatsøkere gjelder ikke kravet om bestått i fagene, men at Vg1 og Vg2 er fullført.</w:t>
      </w:r>
    </w:p>
    <w:p w14:paraId="29430267" w14:textId="77777777" w:rsidR="00843B27" w:rsidRPr="00A74ED4" w:rsidRDefault="00843B27" w:rsidP="00A406BE">
      <w:pPr>
        <w:shd w:val="clear" w:color="auto" w:fill="FFFFFF"/>
        <w:spacing w:after="150" w:line="240" w:lineRule="auto"/>
        <w:rPr>
          <w:rFonts w:ascii="Helvetica" w:eastAsia="Times New Roman" w:hAnsi="Helvetica" w:cs="Helvetica"/>
          <w:color w:val="333333"/>
          <w:sz w:val="23"/>
          <w:szCs w:val="23"/>
          <w:lang w:eastAsia="nb-NO"/>
        </w:rPr>
      </w:pPr>
    </w:p>
    <w:p w14:paraId="68FF1C31" w14:textId="77777777" w:rsidR="00A406BE" w:rsidRPr="00A74ED4" w:rsidRDefault="00A406BE" w:rsidP="00A406BE">
      <w:pPr>
        <w:shd w:val="clear" w:color="auto" w:fill="FFFFFF"/>
        <w:spacing w:before="150" w:after="150" w:line="375" w:lineRule="atLeast"/>
        <w:outlineLvl w:val="1"/>
        <w:rPr>
          <w:rFonts w:ascii="Helvetica" w:eastAsia="Times New Roman" w:hAnsi="Helvetica" w:cs="Helvetica"/>
          <w:b/>
          <w:bCs/>
          <w:color w:val="4A0D17"/>
          <w:sz w:val="32"/>
          <w:szCs w:val="32"/>
          <w:lang w:eastAsia="nb-NO"/>
        </w:rPr>
      </w:pPr>
      <w:bookmarkStart w:id="64" w:name="§32"/>
      <w:bookmarkStart w:id="65" w:name="PARAGRAF_32"/>
      <w:bookmarkStart w:id="66" w:name="kap5"/>
      <w:bookmarkEnd w:id="64"/>
      <w:bookmarkEnd w:id="65"/>
      <w:bookmarkEnd w:id="66"/>
      <w:r w:rsidRPr="00A74ED4">
        <w:rPr>
          <w:rFonts w:ascii="Helvetica" w:eastAsia="Times New Roman" w:hAnsi="Helvetica" w:cs="Helvetica"/>
          <w:b/>
          <w:bCs/>
          <w:color w:val="4A0D17"/>
          <w:sz w:val="32"/>
          <w:szCs w:val="32"/>
          <w:lang w:eastAsia="nb-NO"/>
        </w:rPr>
        <w:t>Kapittel 5. Felles bestemmelser</w:t>
      </w:r>
    </w:p>
    <w:p w14:paraId="1DE97432" w14:textId="0934E7BC"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67" w:name="§33"/>
      <w:bookmarkStart w:id="68" w:name="PARAGRAF_33"/>
      <w:bookmarkEnd w:id="67"/>
      <w:bookmarkEnd w:id="68"/>
      <w:r w:rsidRPr="00A74ED4">
        <w:rPr>
          <w:rFonts w:ascii="Helvetica" w:eastAsia="Times New Roman" w:hAnsi="Helvetica" w:cs="Helvetica"/>
          <w:b/>
          <w:bCs/>
          <w:color w:val="333333"/>
          <w:sz w:val="23"/>
          <w:szCs w:val="23"/>
          <w:lang w:eastAsia="nb-NO"/>
        </w:rPr>
        <w:t>§ 3</w:t>
      </w:r>
      <w:r w:rsidR="00A150C2">
        <w:rPr>
          <w:rFonts w:ascii="Helvetica" w:eastAsia="Times New Roman" w:hAnsi="Helvetica" w:cs="Helvetica"/>
          <w:b/>
          <w:bCs/>
          <w:color w:val="333333"/>
          <w:sz w:val="23"/>
          <w:szCs w:val="23"/>
          <w:lang w:eastAsia="nb-NO"/>
        </w:rPr>
        <w:t>2</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Unntak</w:t>
      </w:r>
    </w:p>
    <w:p w14:paraId="201B6753"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Fylkeskommunen kan gjøre unntak fra bestemmelsene i inntaks- og formidlingsforskriften hvis det foreligger særlig tungtveiende grunner.</w:t>
      </w:r>
    </w:p>
    <w:p w14:paraId="5657A7BA" w14:textId="2AD8EF1F"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69" w:name="§34"/>
      <w:bookmarkStart w:id="70" w:name="PARAGRAF_34"/>
      <w:bookmarkEnd w:id="69"/>
      <w:bookmarkEnd w:id="70"/>
      <w:r w:rsidRPr="00A74ED4">
        <w:rPr>
          <w:rFonts w:ascii="Helvetica" w:eastAsia="Times New Roman" w:hAnsi="Helvetica" w:cs="Helvetica"/>
          <w:b/>
          <w:bCs/>
          <w:color w:val="333333"/>
          <w:sz w:val="23"/>
          <w:szCs w:val="23"/>
          <w:lang w:eastAsia="nb-NO"/>
        </w:rPr>
        <w:t>§ 3</w:t>
      </w:r>
      <w:r w:rsidR="00A150C2">
        <w:rPr>
          <w:rFonts w:ascii="Helvetica" w:eastAsia="Times New Roman" w:hAnsi="Helvetica" w:cs="Helvetica"/>
          <w:b/>
          <w:bCs/>
          <w:color w:val="333333"/>
          <w:sz w:val="23"/>
          <w:szCs w:val="23"/>
          <w:lang w:eastAsia="nb-NO"/>
        </w:rPr>
        <w:t>3</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Mindre endringer i forskriften</w:t>
      </w:r>
    </w:p>
    <w:p w14:paraId="7BCA7CD5"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Fylkesdirektøren kan foreta mindre endringer i forskriften. Dersom endringene påvirker den enkelte søkers rett til inntak eller formidling, skal de behandles politisk.</w:t>
      </w:r>
    </w:p>
    <w:p w14:paraId="2223F7A9" w14:textId="5ECE8A28" w:rsidR="00A406BE" w:rsidRPr="00A74ED4" w:rsidRDefault="00A406BE" w:rsidP="00A406BE">
      <w:pPr>
        <w:shd w:val="clear" w:color="auto" w:fill="FFFFFF"/>
        <w:spacing w:before="150" w:after="150" w:line="330" w:lineRule="atLeast"/>
        <w:outlineLvl w:val="2"/>
        <w:rPr>
          <w:rFonts w:ascii="Helvetica" w:eastAsia="Times New Roman" w:hAnsi="Helvetica" w:cs="Helvetica"/>
          <w:color w:val="333333"/>
          <w:sz w:val="23"/>
          <w:szCs w:val="23"/>
          <w:lang w:eastAsia="nb-NO"/>
        </w:rPr>
      </w:pPr>
      <w:bookmarkStart w:id="71" w:name="§35"/>
      <w:bookmarkStart w:id="72" w:name="PARAGRAF_35"/>
      <w:bookmarkEnd w:id="71"/>
      <w:bookmarkEnd w:id="72"/>
      <w:r w:rsidRPr="00A74ED4">
        <w:rPr>
          <w:rFonts w:ascii="Helvetica" w:eastAsia="Times New Roman" w:hAnsi="Helvetica" w:cs="Helvetica"/>
          <w:b/>
          <w:bCs/>
          <w:color w:val="333333"/>
          <w:sz w:val="23"/>
          <w:szCs w:val="23"/>
          <w:lang w:eastAsia="nb-NO"/>
        </w:rPr>
        <w:lastRenderedPageBreak/>
        <w:t>§ 3</w:t>
      </w:r>
      <w:r w:rsidR="00625FBD">
        <w:rPr>
          <w:rFonts w:ascii="Helvetica" w:eastAsia="Times New Roman" w:hAnsi="Helvetica" w:cs="Helvetica"/>
          <w:b/>
          <w:bCs/>
          <w:color w:val="333333"/>
          <w:sz w:val="23"/>
          <w:szCs w:val="23"/>
          <w:lang w:eastAsia="nb-NO"/>
        </w:rPr>
        <w:t>4</w:t>
      </w:r>
      <w:r w:rsidRPr="00A74ED4">
        <w:rPr>
          <w:rFonts w:ascii="Helvetica" w:eastAsia="Times New Roman" w:hAnsi="Helvetica" w:cs="Helvetica"/>
          <w:b/>
          <w:bCs/>
          <w:color w:val="333333"/>
          <w:sz w:val="23"/>
          <w:szCs w:val="23"/>
          <w:lang w:eastAsia="nb-NO"/>
        </w:rPr>
        <w:t>.</w:t>
      </w:r>
      <w:r w:rsidRPr="00A74ED4">
        <w:rPr>
          <w:rFonts w:ascii="Helvetica" w:eastAsia="Times New Roman" w:hAnsi="Helvetica" w:cs="Helvetica"/>
          <w:b/>
          <w:bCs/>
          <w:i/>
          <w:iCs/>
          <w:color w:val="333333"/>
          <w:sz w:val="23"/>
          <w:szCs w:val="23"/>
          <w:lang w:eastAsia="nb-NO"/>
        </w:rPr>
        <w:t>Ikrafttredelse</w:t>
      </w:r>
    </w:p>
    <w:p w14:paraId="58E0C0AC" w14:textId="77777777" w:rsidR="00A406BE" w:rsidRPr="00A74ED4" w:rsidRDefault="00A406BE" w:rsidP="00A406BE">
      <w:pPr>
        <w:shd w:val="clear" w:color="auto" w:fill="FFFFFF"/>
        <w:spacing w:before="225" w:after="150" w:line="240" w:lineRule="auto"/>
        <w:ind w:firstLine="490"/>
        <w:rPr>
          <w:rFonts w:ascii="Helvetica" w:eastAsia="Times New Roman" w:hAnsi="Helvetica" w:cs="Helvetica"/>
          <w:color w:val="333333"/>
          <w:sz w:val="23"/>
          <w:szCs w:val="23"/>
          <w:lang w:eastAsia="nb-NO"/>
        </w:rPr>
      </w:pPr>
      <w:r w:rsidRPr="00A74ED4">
        <w:rPr>
          <w:rFonts w:ascii="Helvetica" w:eastAsia="Times New Roman" w:hAnsi="Helvetica" w:cs="Helvetica"/>
          <w:color w:val="333333"/>
          <w:sz w:val="23"/>
          <w:szCs w:val="23"/>
          <w:lang w:eastAsia="nb-NO"/>
        </w:rPr>
        <w:t xml:space="preserve">Forskriften gjelder fra 1. </w:t>
      </w:r>
      <w:r w:rsidRPr="00D67EAE">
        <w:rPr>
          <w:rFonts w:ascii="Helvetica" w:eastAsia="Times New Roman" w:hAnsi="Helvetica" w:cs="Helvetica"/>
          <w:sz w:val="23"/>
          <w:szCs w:val="23"/>
          <w:lang w:eastAsia="nb-NO"/>
        </w:rPr>
        <w:t>januar 2025.</w:t>
      </w:r>
    </w:p>
    <w:sectPr w:rsidR="00A406BE" w:rsidRPr="00A74ED4" w:rsidSect="00A40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76C43"/>
    <w:multiLevelType w:val="multilevel"/>
    <w:tmpl w:val="4AB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85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4852A2"/>
    <w:rsid w:val="00025C40"/>
    <w:rsid w:val="000C7FE2"/>
    <w:rsid w:val="00110B62"/>
    <w:rsid w:val="004B5033"/>
    <w:rsid w:val="004C5AA7"/>
    <w:rsid w:val="00550D1F"/>
    <w:rsid w:val="00625FBD"/>
    <w:rsid w:val="006715C4"/>
    <w:rsid w:val="00684FE1"/>
    <w:rsid w:val="00691195"/>
    <w:rsid w:val="006B6B12"/>
    <w:rsid w:val="007445F2"/>
    <w:rsid w:val="007575CC"/>
    <w:rsid w:val="007A05A6"/>
    <w:rsid w:val="00843B27"/>
    <w:rsid w:val="00875B46"/>
    <w:rsid w:val="008D1A23"/>
    <w:rsid w:val="00995352"/>
    <w:rsid w:val="009E2534"/>
    <w:rsid w:val="00A150C2"/>
    <w:rsid w:val="00A406BE"/>
    <w:rsid w:val="00AC25D7"/>
    <w:rsid w:val="00AD6F04"/>
    <w:rsid w:val="00B83A3D"/>
    <w:rsid w:val="00D67EAE"/>
    <w:rsid w:val="00DA534A"/>
    <w:rsid w:val="00EE597C"/>
    <w:rsid w:val="00FB5E0C"/>
    <w:rsid w:val="604852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35A55B"/>
  <w15:chartTrackingRefBased/>
  <w15:docId w15:val="{21A0B89B-7FE0-4E59-863C-562C8A63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A40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LF/forskrift/2023-12-12-2103/KAPITTEL_1" TargetMode="External"/><Relationship Id="rId13" Type="http://schemas.openxmlformats.org/officeDocument/2006/relationships/hyperlink" Target="https://www.vigo.no/" TargetMode="External"/><Relationship Id="rId18" Type="http://schemas.openxmlformats.org/officeDocument/2006/relationships/hyperlink" Target="https://www.vigo.n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ovdata.no/dokument/LF/forskrift/2023-12-12-2103/KAPITTEL_5" TargetMode="External"/><Relationship Id="rId17" Type="http://schemas.openxmlformats.org/officeDocument/2006/relationships/hyperlink" Target="https://lovdata.no/forskrift/2006-06-23-724/%C2%A76-49" TargetMode="External"/><Relationship Id="rId2" Type="http://schemas.openxmlformats.org/officeDocument/2006/relationships/customXml" Target="../customXml/item2.xml"/><Relationship Id="rId16" Type="http://schemas.openxmlformats.org/officeDocument/2006/relationships/hyperlink" Target="https://www.vigo.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LF/forskrift/2023-12-12-2103/KAPITTEL_4" TargetMode="External"/><Relationship Id="rId5" Type="http://schemas.openxmlformats.org/officeDocument/2006/relationships/styles" Target="styles.xml"/><Relationship Id="rId15" Type="http://schemas.openxmlformats.org/officeDocument/2006/relationships/hyperlink" Target="https://www.vigo.no/" TargetMode="External"/><Relationship Id="rId10" Type="http://schemas.openxmlformats.org/officeDocument/2006/relationships/hyperlink" Target="https://lovdata.no/dokument/LF/forskrift/2023-12-12-2103/KAPITTEL_3" TargetMode="External"/><Relationship Id="rId19" Type="http://schemas.openxmlformats.org/officeDocument/2006/relationships/hyperlink" Target="https://www.vigo.no/" TargetMode="External"/><Relationship Id="rId4" Type="http://schemas.openxmlformats.org/officeDocument/2006/relationships/numbering" Target="numbering.xml"/><Relationship Id="rId9" Type="http://schemas.openxmlformats.org/officeDocument/2006/relationships/hyperlink" Target="https://lovdata.no/dokument/LF/forskrift/2023-12-12-2103/KAPITTEL_2" TargetMode="External"/><Relationship Id="rId14" Type="http://schemas.openxmlformats.org/officeDocument/2006/relationships/hyperlink" Target="https://lovdata.no/dokument/SF/forskrift/2024-06-03-900?q=Oppl%C3%A6rings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98B1510F4C0A47A0AB5739BF882328" ma:contentTypeVersion="18" ma:contentTypeDescription="Opprett et nytt dokument." ma:contentTypeScope="" ma:versionID="a541b06ecb5a00522cf00ecea238be3f">
  <xsd:schema xmlns:xsd="http://www.w3.org/2001/XMLSchema" xmlns:xs="http://www.w3.org/2001/XMLSchema" xmlns:p="http://schemas.microsoft.com/office/2006/metadata/properties" xmlns:ns2="a9c44bad-adfa-44df-b561-0e8e0562bf37" xmlns:ns3="7444fde8-5e35-4c88-becf-a344bd78185d" targetNamespace="http://schemas.microsoft.com/office/2006/metadata/properties" ma:root="true" ma:fieldsID="fab77e915f3aeba788f60c9ca8caf929" ns2:_="" ns3:_="">
    <xsd:import namespace="a9c44bad-adfa-44df-b561-0e8e0562bf37"/>
    <xsd:import namespace="7444fde8-5e35-4c88-becf-a344bd781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Info_x002e__x002f_vedleggkomplet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44bad-adfa-44df-b561-0e8e0562bf37"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f0617a3-fa5b-4e68-b23c-8128aa4cfea1}" ma:internalName="TaxCatchAll" ma:showField="CatchAllData" ma:web="a9c44bad-adfa-44df-b561-0e8e0562bf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4fde8-5e35-4c88-becf-a344bd781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89e873e1-be99-4c83-b507-9803da44b6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Info_x002e__x002f_vedleggkomplett_x003f_" ma:index="23" nillable="true" ma:displayName="Status" ma:description="Kryss av status ang. ferdigstillelse slik at person som skal ta det inn i saken vet om innholdet er ferdigstillt, eller om en må vente med å føre over til saken. " ma:format="Dropdown" ma:internalName="Info_x002e__x002f_vedleggkomplett_x003f_">
      <xsd:simpleType>
        <xsd:restriction base="dms:Choice">
          <xsd:enumeration value="Påbegynt"/>
          <xsd:enumeration value="Ferdigstil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44fde8-5e35-4c88-becf-a344bd78185d">
      <Terms xmlns="http://schemas.microsoft.com/office/infopath/2007/PartnerControls"/>
    </lcf76f155ced4ddcb4097134ff3c332f>
    <Info_x002e__x002f_vedleggkomplett_x003f_ xmlns="7444fde8-5e35-4c88-becf-a344bd78185d" xsi:nil="true"/>
    <TaxCatchAll xmlns="a9c44bad-adfa-44df-b561-0e8e0562bf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21510-BED3-4067-9FC6-5211AA3E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44bad-adfa-44df-b561-0e8e0562bf37"/>
    <ds:schemaRef ds:uri="7444fde8-5e35-4c88-becf-a344bd781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B8109-D4F2-49D4-95BD-2DE37651AE3D}">
  <ds:schemaRefs>
    <ds:schemaRef ds:uri="http://schemas.microsoft.com/office/infopath/2007/PartnerControls"/>
    <ds:schemaRef ds:uri="a9c44bad-adfa-44df-b561-0e8e0562bf37"/>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7444fde8-5e35-4c88-becf-a344bd78185d"/>
    <ds:schemaRef ds:uri="http://purl.org/dc/terms/"/>
  </ds:schemaRefs>
</ds:datastoreItem>
</file>

<file path=customXml/itemProps3.xml><?xml version="1.0" encoding="utf-8"?>
<ds:datastoreItem xmlns:ds="http://schemas.openxmlformats.org/officeDocument/2006/customXml" ds:itemID="{BE1652BB-DD22-4D89-88AB-22D1B30A0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2200</Words>
  <Characters>11662</Characters>
  <Application>Microsoft Office Word</Application>
  <DocSecurity>0</DocSecurity>
  <Lines>97</Lines>
  <Paragraphs>27</Paragraphs>
  <ScaleCrop>false</ScaleCrop>
  <Company/>
  <LinksUpToDate>false</LinksUpToDate>
  <CharactersWithSpaces>13835</CharactersWithSpaces>
  <SharedDoc>false</SharedDoc>
  <HLinks>
    <vt:vector size="72" baseType="variant">
      <vt:variant>
        <vt:i4>983056</vt:i4>
      </vt:variant>
      <vt:variant>
        <vt:i4>33</vt:i4>
      </vt:variant>
      <vt:variant>
        <vt:i4>0</vt:i4>
      </vt:variant>
      <vt:variant>
        <vt:i4>5</vt:i4>
      </vt:variant>
      <vt:variant>
        <vt:lpwstr>https://www.vigo.no/</vt:lpwstr>
      </vt:variant>
      <vt:variant>
        <vt:lpwstr/>
      </vt:variant>
      <vt:variant>
        <vt:i4>983056</vt:i4>
      </vt:variant>
      <vt:variant>
        <vt:i4>30</vt:i4>
      </vt:variant>
      <vt:variant>
        <vt:i4>0</vt:i4>
      </vt:variant>
      <vt:variant>
        <vt:i4>5</vt:i4>
      </vt:variant>
      <vt:variant>
        <vt:lpwstr>https://www.vigo.no/</vt:lpwstr>
      </vt:variant>
      <vt:variant>
        <vt:lpwstr/>
      </vt:variant>
      <vt:variant>
        <vt:i4>3342435</vt:i4>
      </vt:variant>
      <vt:variant>
        <vt:i4>27</vt:i4>
      </vt:variant>
      <vt:variant>
        <vt:i4>0</vt:i4>
      </vt:variant>
      <vt:variant>
        <vt:i4>5</vt:i4>
      </vt:variant>
      <vt:variant>
        <vt:lpwstr>https://lovdata.no/forskrift/2006-06-23-724/%C2%A76-49</vt:lpwstr>
      </vt:variant>
      <vt:variant>
        <vt:lpwstr/>
      </vt:variant>
      <vt:variant>
        <vt:i4>983056</vt:i4>
      </vt:variant>
      <vt:variant>
        <vt:i4>24</vt:i4>
      </vt:variant>
      <vt:variant>
        <vt:i4>0</vt:i4>
      </vt:variant>
      <vt:variant>
        <vt:i4>5</vt:i4>
      </vt:variant>
      <vt:variant>
        <vt:lpwstr>https://www.vigo.no/</vt:lpwstr>
      </vt:variant>
      <vt:variant>
        <vt:lpwstr/>
      </vt:variant>
      <vt:variant>
        <vt:i4>983056</vt:i4>
      </vt:variant>
      <vt:variant>
        <vt:i4>21</vt:i4>
      </vt:variant>
      <vt:variant>
        <vt:i4>0</vt:i4>
      </vt:variant>
      <vt:variant>
        <vt:i4>5</vt:i4>
      </vt:variant>
      <vt:variant>
        <vt:lpwstr>https://www.vigo.no/</vt:lpwstr>
      </vt:variant>
      <vt:variant>
        <vt:lpwstr/>
      </vt:variant>
      <vt:variant>
        <vt:i4>4456529</vt:i4>
      </vt:variant>
      <vt:variant>
        <vt:i4>18</vt:i4>
      </vt:variant>
      <vt:variant>
        <vt:i4>0</vt:i4>
      </vt:variant>
      <vt:variant>
        <vt:i4>5</vt:i4>
      </vt:variant>
      <vt:variant>
        <vt:lpwstr>https://lovdata.no/dokument/SF/forskrift/2024-06-03-900?q=Oppl%C3%A6ringslov</vt:lpwstr>
      </vt:variant>
      <vt:variant>
        <vt:lpwstr/>
      </vt:variant>
      <vt:variant>
        <vt:i4>983056</vt:i4>
      </vt:variant>
      <vt:variant>
        <vt:i4>15</vt:i4>
      </vt:variant>
      <vt:variant>
        <vt:i4>0</vt:i4>
      </vt:variant>
      <vt:variant>
        <vt:i4>5</vt:i4>
      </vt:variant>
      <vt:variant>
        <vt:lpwstr>https://www.vigo.no/</vt:lpwstr>
      </vt:variant>
      <vt:variant>
        <vt:lpwstr/>
      </vt:variant>
      <vt:variant>
        <vt:i4>7929905</vt:i4>
      </vt:variant>
      <vt:variant>
        <vt:i4>12</vt:i4>
      </vt:variant>
      <vt:variant>
        <vt:i4>0</vt:i4>
      </vt:variant>
      <vt:variant>
        <vt:i4>5</vt:i4>
      </vt:variant>
      <vt:variant>
        <vt:lpwstr>https://lovdata.no/dokument/LF/forskrift/2023-12-12-2103/KAPITTEL_5</vt:lpwstr>
      </vt:variant>
      <vt:variant>
        <vt:lpwstr>KAPITTEL_5</vt:lpwstr>
      </vt:variant>
      <vt:variant>
        <vt:i4>7864369</vt:i4>
      </vt:variant>
      <vt:variant>
        <vt:i4>9</vt:i4>
      </vt:variant>
      <vt:variant>
        <vt:i4>0</vt:i4>
      </vt:variant>
      <vt:variant>
        <vt:i4>5</vt:i4>
      </vt:variant>
      <vt:variant>
        <vt:lpwstr>https://lovdata.no/dokument/LF/forskrift/2023-12-12-2103/KAPITTEL_4</vt:lpwstr>
      </vt:variant>
      <vt:variant>
        <vt:lpwstr>KAPITTEL_4</vt:lpwstr>
      </vt:variant>
      <vt:variant>
        <vt:i4>8323121</vt:i4>
      </vt:variant>
      <vt:variant>
        <vt:i4>6</vt:i4>
      </vt:variant>
      <vt:variant>
        <vt:i4>0</vt:i4>
      </vt:variant>
      <vt:variant>
        <vt:i4>5</vt:i4>
      </vt:variant>
      <vt:variant>
        <vt:lpwstr>https://lovdata.no/dokument/LF/forskrift/2023-12-12-2103/KAPITTEL_3</vt:lpwstr>
      </vt:variant>
      <vt:variant>
        <vt:lpwstr>KAPITTEL_3</vt:lpwstr>
      </vt:variant>
      <vt:variant>
        <vt:i4>8257585</vt:i4>
      </vt:variant>
      <vt:variant>
        <vt:i4>3</vt:i4>
      </vt:variant>
      <vt:variant>
        <vt:i4>0</vt:i4>
      </vt:variant>
      <vt:variant>
        <vt:i4>5</vt:i4>
      </vt:variant>
      <vt:variant>
        <vt:lpwstr>https://lovdata.no/dokument/LF/forskrift/2023-12-12-2103/KAPITTEL_2</vt:lpwstr>
      </vt:variant>
      <vt:variant>
        <vt:lpwstr>KAPITTEL_2</vt:lpwstr>
      </vt:variant>
      <vt:variant>
        <vt:i4>8192049</vt:i4>
      </vt:variant>
      <vt:variant>
        <vt:i4>0</vt:i4>
      </vt:variant>
      <vt:variant>
        <vt:i4>0</vt:i4>
      </vt:variant>
      <vt:variant>
        <vt:i4>5</vt:i4>
      </vt:variant>
      <vt:variant>
        <vt:lpwstr>https://lovdata.no/dokument/LF/forskrift/2023-12-12-2103/KAPITTEL_1</vt:lpwstr>
      </vt:variant>
      <vt:variant>
        <vt:lpwstr>KAPITTEL_1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Follaug</dc:creator>
  <cp:keywords/>
  <dc:description/>
  <cp:lastModifiedBy>Marianne Follaug</cp:lastModifiedBy>
  <cp:revision>24</cp:revision>
  <dcterms:created xsi:type="dcterms:W3CDTF">2024-08-30T08:57:00Z</dcterms:created>
  <dcterms:modified xsi:type="dcterms:W3CDTF">2024-09-02T09:56:00Z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0x0101007098B1510F4C0A47A0AB5739BF882328</vt:lpwstr>
  </property>
  <property fmtid="{D5CDD505-2E9C-101B-9397-08002B2CF9AE}" pid="3" name="MediaServiceImageTags">
    <vt:lpwstr/>
  </property>
</Properties>
</file>